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064" w:type="dxa"/>
        <w:tblBorders>
          <w:top w:val="single" w:sz="4" w:space="0" w:color="DADADA"/>
          <w:left w:val="single" w:sz="4" w:space="0" w:color="DADADA"/>
          <w:bottom w:val="single" w:sz="4" w:space="0" w:color="DADADA"/>
          <w:right w:val="single" w:sz="4" w:space="0" w:color="DADADA"/>
        </w:tblBorders>
        <w:shd w:val="clear" w:color="auto" w:fill="FFFFFF"/>
        <w:tblCellMar>
          <w:top w:w="120" w:type="dxa"/>
          <w:left w:w="120" w:type="dxa"/>
          <w:bottom w:w="120" w:type="dxa"/>
          <w:right w:w="120" w:type="dxa"/>
        </w:tblCellMar>
        <w:tblLook w:val="04A0"/>
      </w:tblPr>
      <w:tblGrid>
        <w:gridCol w:w="3312"/>
        <w:gridCol w:w="4752"/>
      </w:tblGrid>
      <w:tr w:rsidR="00B234BC" w:rsidRPr="00B234BC" w:rsidTr="00B234BC">
        <w:tc>
          <w:tcPr>
            <w:tcW w:w="3312" w:type="dxa"/>
            <w:tcBorders>
              <w:top w:val="single" w:sz="4" w:space="0" w:color="DADADA"/>
              <w:left w:val="single" w:sz="4" w:space="0" w:color="DADADA"/>
              <w:bottom w:val="single" w:sz="4" w:space="0" w:color="DADADA"/>
              <w:right w:val="single" w:sz="4" w:space="0" w:color="DADADA"/>
            </w:tcBorders>
            <w:shd w:val="clear" w:color="auto" w:fill="FFFFFF"/>
            <w:hideMark/>
          </w:tcPr>
          <w:p w:rsidR="00B234BC" w:rsidRPr="00B234BC" w:rsidRDefault="00B234BC" w:rsidP="00B234BC">
            <w:pPr>
              <w:spacing w:after="0" w:line="240" w:lineRule="auto"/>
              <w:ind w:firstLine="720"/>
              <w:rPr>
                <w:rFonts w:ascii="Arial" w:eastAsia="Times New Roman" w:hAnsi="Arial" w:cs="Arial"/>
                <w:color w:val="333333"/>
                <w:sz w:val="17"/>
                <w:szCs w:val="17"/>
                <w:lang w:eastAsia="ru-RU"/>
              </w:rPr>
            </w:pPr>
            <w:r w:rsidRPr="00B234BC">
              <w:rPr>
                <w:rFonts w:ascii="Arial" w:eastAsia="Times New Roman" w:hAnsi="Arial" w:cs="Arial"/>
                <w:color w:val="333333"/>
                <w:sz w:val="17"/>
                <w:szCs w:val="17"/>
                <w:lang w:eastAsia="ru-RU"/>
              </w:rPr>
              <w:t>Дело </w:t>
            </w:r>
            <w:r w:rsidRPr="00B234BC">
              <w:rPr>
                <w:rFonts w:ascii="Arial" w:eastAsia="Times New Roman" w:hAnsi="Arial" w:cs="Arial"/>
                <w:color w:val="333333"/>
                <w:sz w:val="17"/>
                <w:lang w:eastAsia="ru-RU"/>
              </w:rPr>
              <w:t>№ ******</w:t>
            </w:r>
          </w:p>
        </w:tc>
        <w:tc>
          <w:tcPr>
            <w:tcW w:w="4752" w:type="dxa"/>
            <w:tcBorders>
              <w:top w:val="single" w:sz="4" w:space="0" w:color="DADADA"/>
              <w:left w:val="single" w:sz="4" w:space="0" w:color="DADADA"/>
              <w:bottom w:val="single" w:sz="4" w:space="0" w:color="DADADA"/>
              <w:right w:val="single" w:sz="4" w:space="0" w:color="DADADA"/>
            </w:tcBorders>
            <w:shd w:val="clear" w:color="auto" w:fill="FFFFFF"/>
            <w:hideMark/>
          </w:tcPr>
          <w:p w:rsidR="00B234BC" w:rsidRPr="00B234BC" w:rsidRDefault="00B234BC" w:rsidP="00B234BC">
            <w:pPr>
              <w:spacing w:after="0" w:line="240" w:lineRule="auto"/>
              <w:ind w:firstLine="720"/>
              <w:jc w:val="right"/>
              <w:rPr>
                <w:rFonts w:ascii="Times New Roman" w:eastAsia="Times New Roman" w:hAnsi="Times New Roman" w:cs="Times New Roman"/>
                <w:color w:val="333333"/>
                <w:sz w:val="24"/>
                <w:szCs w:val="24"/>
                <w:lang w:eastAsia="ru-RU"/>
              </w:rPr>
            </w:pPr>
            <w:r w:rsidRPr="00B234BC">
              <w:rPr>
                <w:rFonts w:ascii="Times New Roman" w:eastAsia="Times New Roman" w:hAnsi="Times New Roman" w:cs="Times New Roman"/>
                <w:color w:val="333333"/>
                <w:sz w:val="24"/>
                <w:szCs w:val="24"/>
                <w:lang w:eastAsia="ru-RU"/>
              </w:rPr>
              <w:t>Мотивированное решение изготовлено</w:t>
            </w:r>
          </w:p>
          <w:p w:rsidR="00B234BC" w:rsidRPr="00B234BC" w:rsidRDefault="00B234BC" w:rsidP="00B234BC">
            <w:pPr>
              <w:spacing w:after="0" w:line="240" w:lineRule="auto"/>
              <w:ind w:firstLine="720"/>
              <w:jc w:val="right"/>
              <w:rPr>
                <w:rFonts w:ascii="Times New Roman" w:eastAsia="Times New Roman" w:hAnsi="Times New Roman" w:cs="Times New Roman"/>
                <w:color w:val="333333"/>
                <w:sz w:val="24"/>
                <w:szCs w:val="24"/>
                <w:lang w:eastAsia="ru-RU"/>
              </w:rPr>
            </w:pPr>
            <w:r w:rsidRPr="00B234BC">
              <w:rPr>
                <w:rFonts w:ascii="Times New Roman" w:eastAsia="Times New Roman" w:hAnsi="Times New Roman" w:cs="Times New Roman"/>
                <w:color w:val="333333"/>
                <w:sz w:val="24"/>
                <w:szCs w:val="24"/>
                <w:lang w:eastAsia="ru-RU"/>
              </w:rPr>
              <w:t>18.09.2017</w:t>
            </w:r>
          </w:p>
        </w:tc>
      </w:tr>
    </w:tbl>
    <w:p w:rsidR="00B234BC" w:rsidRPr="00B234BC" w:rsidRDefault="00B234BC" w:rsidP="00B234BC">
      <w:pPr>
        <w:shd w:val="clear" w:color="auto" w:fill="FFFFFF"/>
        <w:spacing w:after="0" w:line="240" w:lineRule="auto"/>
        <w:ind w:firstLine="720"/>
        <w:jc w:val="center"/>
        <w:rPr>
          <w:rFonts w:ascii="Arial" w:eastAsia="Times New Roman" w:hAnsi="Arial" w:cs="Arial"/>
          <w:color w:val="000000"/>
          <w:sz w:val="17"/>
          <w:szCs w:val="17"/>
          <w:lang w:eastAsia="ru-RU"/>
        </w:rPr>
      </w:pPr>
      <w:r w:rsidRPr="00B234BC">
        <w:rPr>
          <w:rFonts w:ascii="Arial" w:eastAsia="Times New Roman" w:hAnsi="Arial" w:cs="Arial"/>
          <w:b/>
          <w:bCs/>
          <w:color w:val="000000"/>
          <w:sz w:val="17"/>
          <w:szCs w:val="17"/>
          <w:lang w:eastAsia="ru-RU"/>
        </w:rPr>
        <w:t>РЕШЕНИЕ</w:t>
      </w:r>
    </w:p>
    <w:p w:rsidR="00B234BC" w:rsidRPr="00B234BC" w:rsidRDefault="00B234BC" w:rsidP="00B234BC">
      <w:pPr>
        <w:shd w:val="clear" w:color="auto" w:fill="FFFFFF"/>
        <w:spacing w:after="0" w:line="240" w:lineRule="auto"/>
        <w:ind w:firstLine="720"/>
        <w:jc w:val="center"/>
        <w:rPr>
          <w:rFonts w:ascii="Arial" w:eastAsia="Times New Roman" w:hAnsi="Arial" w:cs="Arial"/>
          <w:color w:val="000000"/>
          <w:sz w:val="17"/>
          <w:szCs w:val="17"/>
          <w:lang w:eastAsia="ru-RU"/>
        </w:rPr>
      </w:pPr>
      <w:r w:rsidRPr="00B234BC">
        <w:rPr>
          <w:rFonts w:ascii="Arial" w:eastAsia="Times New Roman" w:hAnsi="Arial" w:cs="Arial"/>
          <w:b/>
          <w:bCs/>
          <w:color w:val="000000"/>
          <w:sz w:val="17"/>
          <w:szCs w:val="17"/>
          <w:lang w:eastAsia="ru-RU"/>
        </w:rPr>
        <w:t>Именем Российской Федерации</w:t>
      </w:r>
    </w:p>
    <w:tbl>
      <w:tblPr>
        <w:tblW w:w="8064" w:type="dxa"/>
        <w:tblBorders>
          <w:top w:val="single" w:sz="4" w:space="0" w:color="DADADA"/>
          <w:left w:val="single" w:sz="4" w:space="0" w:color="DADADA"/>
          <w:bottom w:val="single" w:sz="4" w:space="0" w:color="DADADA"/>
          <w:right w:val="single" w:sz="4" w:space="0" w:color="DADADA"/>
        </w:tblBorders>
        <w:shd w:val="clear" w:color="auto" w:fill="FFFFFF"/>
        <w:tblCellMar>
          <w:top w:w="120" w:type="dxa"/>
          <w:left w:w="120" w:type="dxa"/>
          <w:bottom w:w="120" w:type="dxa"/>
          <w:right w:w="120" w:type="dxa"/>
        </w:tblCellMar>
        <w:tblLook w:val="04A0"/>
      </w:tblPr>
      <w:tblGrid>
        <w:gridCol w:w="2880"/>
        <w:gridCol w:w="5184"/>
      </w:tblGrid>
      <w:tr w:rsidR="00B234BC" w:rsidRPr="00B234BC" w:rsidTr="00B234BC">
        <w:tc>
          <w:tcPr>
            <w:tcW w:w="2880" w:type="dxa"/>
            <w:tcBorders>
              <w:top w:val="single" w:sz="4" w:space="0" w:color="DADADA"/>
              <w:left w:val="single" w:sz="4" w:space="0" w:color="DADADA"/>
              <w:bottom w:val="single" w:sz="4" w:space="0" w:color="DADADA"/>
              <w:right w:val="single" w:sz="4" w:space="0" w:color="DADADA"/>
            </w:tcBorders>
            <w:shd w:val="clear" w:color="auto" w:fill="FFFFFF"/>
            <w:hideMark/>
          </w:tcPr>
          <w:p w:rsidR="00B234BC" w:rsidRPr="00B234BC" w:rsidRDefault="00B234BC" w:rsidP="00B234BC">
            <w:pPr>
              <w:spacing w:after="0" w:line="240" w:lineRule="auto"/>
              <w:ind w:firstLine="720"/>
              <w:jc w:val="both"/>
              <w:rPr>
                <w:rFonts w:ascii="Times New Roman" w:eastAsia="Times New Roman" w:hAnsi="Times New Roman" w:cs="Times New Roman"/>
                <w:color w:val="333333"/>
                <w:sz w:val="24"/>
                <w:szCs w:val="24"/>
                <w:lang w:eastAsia="ru-RU"/>
              </w:rPr>
            </w:pPr>
            <w:r w:rsidRPr="00B234BC">
              <w:rPr>
                <w:rFonts w:ascii="Times New Roman" w:eastAsia="Times New Roman" w:hAnsi="Times New Roman" w:cs="Times New Roman"/>
                <w:color w:val="333333"/>
                <w:sz w:val="24"/>
                <w:szCs w:val="24"/>
                <w:lang w:eastAsia="ru-RU"/>
              </w:rPr>
              <w:t>12.09.2017</w:t>
            </w:r>
          </w:p>
        </w:tc>
        <w:tc>
          <w:tcPr>
            <w:tcW w:w="5184" w:type="dxa"/>
            <w:tcBorders>
              <w:top w:val="single" w:sz="4" w:space="0" w:color="DADADA"/>
              <w:left w:val="single" w:sz="4" w:space="0" w:color="DADADA"/>
              <w:bottom w:val="single" w:sz="4" w:space="0" w:color="DADADA"/>
              <w:right w:val="single" w:sz="4" w:space="0" w:color="DADADA"/>
            </w:tcBorders>
            <w:shd w:val="clear" w:color="auto" w:fill="FFFFFF"/>
            <w:hideMark/>
          </w:tcPr>
          <w:p w:rsidR="00B234BC" w:rsidRPr="00B234BC" w:rsidRDefault="00B234BC" w:rsidP="00B234BC">
            <w:pPr>
              <w:spacing w:after="0" w:line="240" w:lineRule="auto"/>
              <w:ind w:firstLine="720"/>
              <w:jc w:val="right"/>
              <w:rPr>
                <w:rFonts w:ascii="Times New Roman" w:eastAsia="Times New Roman" w:hAnsi="Times New Roman" w:cs="Times New Roman"/>
                <w:color w:val="333333"/>
                <w:sz w:val="24"/>
                <w:szCs w:val="24"/>
                <w:lang w:eastAsia="ru-RU"/>
              </w:rPr>
            </w:pPr>
            <w:r w:rsidRPr="00B234BC">
              <w:rPr>
                <w:rFonts w:ascii="Times New Roman" w:eastAsia="Times New Roman" w:hAnsi="Times New Roman" w:cs="Times New Roman"/>
                <w:color w:val="333333"/>
                <w:sz w:val="24"/>
                <w:szCs w:val="24"/>
                <w:lang w:eastAsia="ru-RU"/>
              </w:rPr>
              <w:t>&lt;адрес&gt;</w:t>
            </w:r>
          </w:p>
        </w:tc>
      </w:tr>
    </w:tbl>
    <w:p w:rsidR="00B234BC" w:rsidRPr="00B234BC" w:rsidRDefault="00B234BC" w:rsidP="00B234BC">
      <w:pPr>
        <w:shd w:val="clear" w:color="auto" w:fill="FFFFFF"/>
        <w:spacing w:after="0" w:line="240" w:lineRule="auto"/>
        <w:ind w:firstLine="720"/>
        <w:jc w:val="both"/>
        <w:rPr>
          <w:rFonts w:ascii="Arial" w:eastAsia="Times New Roman" w:hAnsi="Arial" w:cs="Arial"/>
          <w:color w:val="000000"/>
          <w:sz w:val="17"/>
          <w:szCs w:val="17"/>
          <w:lang w:eastAsia="ru-RU"/>
        </w:rPr>
      </w:pPr>
      <w:r w:rsidRPr="00B234BC">
        <w:rPr>
          <w:rFonts w:ascii="Arial" w:eastAsia="Times New Roman" w:hAnsi="Arial" w:cs="Arial"/>
          <w:color w:val="000000"/>
          <w:sz w:val="17"/>
          <w:szCs w:val="17"/>
          <w:lang w:eastAsia="ru-RU"/>
        </w:rPr>
        <w:t>Октябрьский районный суд </w:t>
      </w:r>
      <w:r w:rsidRPr="00B234BC">
        <w:rPr>
          <w:rFonts w:ascii="Arial" w:eastAsia="Times New Roman" w:hAnsi="Arial" w:cs="Arial"/>
          <w:color w:val="000000"/>
          <w:sz w:val="17"/>
          <w:lang w:eastAsia="ru-RU"/>
        </w:rPr>
        <w:t>&lt;адрес&gt;</w:t>
      </w:r>
      <w:r w:rsidRPr="00B234BC">
        <w:rPr>
          <w:rFonts w:ascii="Arial" w:eastAsia="Times New Roman" w:hAnsi="Arial" w:cs="Arial"/>
          <w:color w:val="000000"/>
          <w:sz w:val="17"/>
          <w:szCs w:val="17"/>
          <w:lang w:eastAsia="ru-RU"/>
        </w:rPr>
        <w:t xml:space="preserve"> в составе председательствующего судьи </w:t>
      </w:r>
      <w:proofErr w:type="spellStart"/>
      <w:r w:rsidRPr="00B234BC">
        <w:rPr>
          <w:rFonts w:ascii="Arial" w:eastAsia="Times New Roman" w:hAnsi="Arial" w:cs="Arial"/>
          <w:color w:val="000000"/>
          <w:sz w:val="17"/>
          <w:szCs w:val="17"/>
          <w:lang w:eastAsia="ru-RU"/>
        </w:rPr>
        <w:t>Кайгородовой</w:t>
      </w:r>
      <w:proofErr w:type="spellEnd"/>
      <w:r w:rsidRPr="00B234BC">
        <w:rPr>
          <w:rFonts w:ascii="Arial" w:eastAsia="Times New Roman" w:hAnsi="Arial" w:cs="Arial"/>
          <w:color w:val="000000"/>
          <w:sz w:val="17"/>
          <w:szCs w:val="17"/>
          <w:lang w:eastAsia="ru-RU"/>
        </w:rPr>
        <w:t xml:space="preserve"> И.В., с участием</w:t>
      </w:r>
    </w:p>
    <w:p w:rsidR="00B234BC" w:rsidRPr="00B234BC" w:rsidRDefault="00B234BC" w:rsidP="00B234BC">
      <w:pPr>
        <w:shd w:val="clear" w:color="auto" w:fill="FFFFFF"/>
        <w:spacing w:after="0" w:line="240" w:lineRule="auto"/>
        <w:ind w:firstLine="720"/>
        <w:jc w:val="both"/>
        <w:rPr>
          <w:rFonts w:ascii="Arial" w:eastAsia="Times New Roman" w:hAnsi="Arial" w:cs="Arial"/>
          <w:color w:val="000000"/>
          <w:sz w:val="17"/>
          <w:szCs w:val="17"/>
          <w:lang w:eastAsia="ru-RU"/>
        </w:rPr>
      </w:pPr>
      <w:r w:rsidRPr="00B234BC">
        <w:rPr>
          <w:rFonts w:ascii="Arial" w:eastAsia="Times New Roman" w:hAnsi="Arial" w:cs="Arial"/>
          <w:color w:val="000000"/>
          <w:sz w:val="17"/>
          <w:szCs w:val="17"/>
          <w:lang w:eastAsia="ru-RU"/>
        </w:rPr>
        <w:t>представителя истца </w:t>
      </w:r>
      <w:r w:rsidRPr="00B234BC">
        <w:rPr>
          <w:rFonts w:ascii="Arial" w:eastAsia="Times New Roman" w:hAnsi="Arial" w:cs="Arial"/>
          <w:color w:val="000000"/>
          <w:sz w:val="17"/>
          <w:lang w:eastAsia="ru-RU"/>
        </w:rPr>
        <w:t>ФИО1</w:t>
      </w:r>
      <w:r w:rsidRPr="00B234BC">
        <w:rPr>
          <w:rFonts w:ascii="Arial" w:eastAsia="Times New Roman" w:hAnsi="Arial" w:cs="Arial"/>
          <w:color w:val="000000"/>
          <w:sz w:val="17"/>
          <w:szCs w:val="17"/>
          <w:lang w:eastAsia="ru-RU"/>
        </w:rPr>
        <w:t> – </w:t>
      </w:r>
      <w:r w:rsidRPr="00B234BC">
        <w:rPr>
          <w:rFonts w:ascii="Arial" w:eastAsia="Times New Roman" w:hAnsi="Arial" w:cs="Arial"/>
          <w:color w:val="000000"/>
          <w:sz w:val="17"/>
          <w:lang w:eastAsia="ru-RU"/>
        </w:rPr>
        <w:t>ФИО3</w:t>
      </w:r>
      <w:r w:rsidRPr="00B234BC">
        <w:rPr>
          <w:rFonts w:ascii="Arial" w:eastAsia="Times New Roman" w:hAnsi="Arial" w:cs="Arial"/>
          <w:color w:val="000000"/>
          <w:sz w:val="17"/>
          <w:szCs w:val="17"/>
          <w:lang w:eastAsia="ru-RU"/>
        </w:rPr>
        <w:t>,</w:t>
      </w:r>
    </w:p>
    <w:p w:rsidR="00B234BC" w:rsidRPr="00B234BC" w:rsidRDefault="00B234BC" w:rsidP="00B234BC">
      <w:pPr>
        <w:shd w:val="clear" w:color="auto" w:fill="FFFFFF"/>
        <w:spacing w:after="0" w:line="240" w:lineRule="auto"/>
        <w:ind w:firstLine="720"/>
        <w:jc w:val="both"/>
        <w:rPr>
          <w:rFonts w:ascii="Arial" w:eastAsia="Times New Roman" w:hAnsi="Arial" w:cs="Arial"/>
          <w:color w:val="000000"/>
          <w:sz w:val="17"/>
          <w:szCs w:val="17"/>
          <w:lang w:eastAsia="ru-RU"/>
        </w:rPr>
      </w:pPr>
      <w:r w:rsidRPr="00B234BC">
        <w:rPr>
          <w:rFonts w:ascii="Arial" w:eastAsia="Times New Roman" w:hAnsi="Arial" w:cs="Arial"/>
          <w:color w:val="000000"/>
          <w:sz w:val="17"/>
          <w:szCs w:val="17"/>
          <w:lang w:eastAsia="ru-RU"/>
        </w:rPr>
        <w:t>представителя ответчика ООО «Брусника. Екатеринбург» - </w:t>
      </w:r>
      <w:r w:rsidRPr="00B234BC">
        <w:rPr>
          <w:rFonts w:ascii="Arial" w:eastAsia="Times New Roman" w:hAnsi="Arial" w:cs="Arial"/>
          <w:color w:val="000000"/>
          <w:sz w:val="17"/>
          <w:lang w:eastAsia="ru-RU"/>
        </w:rPr>
        <w:t>ФИО4</w:t>
      </w:r>
      <w:r w:rsidRPr="00B234BC">
        <w:rPr>
          <w:rFonts w:ascii="Arial" w:eastAsia="Times New Roman" w:hAnsi="Arial" w:cs="Arial"/>
          <w:color w:val="000000"/>
          <w:sz w:val="17"/>
          <w:szCs w:val="17"/>
          <w:lang w:eastAsia="ru-RU"/>
        </w:rPr>
        <w:t>,</w:t>
      </w:r>
    </w:p>
    <w:p w:rsidR="00B234BC" w:rsidRPr="00B234BC" w:rsidRDefault="00B234BC" w:rsidP="00B234BC">
      <w:pPr>
        <w:shd w:val="clear" w:color="auto" w:fill="FFFFFF"/>
        <w:spacing w:after="0" w:line="240" w:lineRule="auto"/>
        <w:ind w:firstLine="720"/>
        <w:jc w:val="both"/>
        <w:rPr>
          <w:rFonts w:ascii="Arial" w:eastAsia="Times New Roman" w:hAnsi="Arial" w:cs="Arial"/>
          <w:color w:val="000000"/>
          <w:sz w:val="17"/>
          <w:szCs w:val="17"/>
          <w:lang w:eastAsia="ru-RU"/>
        </w:rPr>
      </w:pPr>
      <w:r w:rsidRPr="00B234BC">
        <w:rPr>
          <w:rFonts w:ascii="Arial" w:eastAsia="Times New Roman" w:hAnsi="Arial" w:cs="Arial"/>
          <w:color w:val="000000"/>
          <w:sz w:val="17"/>
          <w:szCs w:val="17"/>
          <w:lang w:eastAsia="ru-RU"/>
        </w:rPr>
        <w:t>при секретаре </w:t>
      </w:r>
      <w:r w:rsidRPr="00B234BC">
        <w:rPr>
          <w:rFonts w:ascii="Arial" w:eastAsia="Times New Roman" w:hAnsi="Arial" w:cs="Arial"/>
          <w:color w:val="000000"/>
          <w:sz w:val="17"/>
          <w:lang w:eastAsia="ru-RU"/>
        </w:rPr>
        <w:t>ФИО2</w:t>
      </w:r>
      <w:r w:rsidRPr="00B234BC">
        <w:rPr>
          <w:rFonts w:ascii="Arial" w:eastAsia="Times New Roman" w:hAnsi="Arial" w:cs="Arial"/>
          <w:color w:val="000000"/>
          <w:sz w:val="17"/>
          <w:szCs w:val="17"/>
          <w:lang w:eastAsia="ru-RU"/>
        </w:rPr>
        <w:t>,</w:t>
      </w:r>
    </w:p>
    <w:p w:rsidR="00B234BC" w:rsidRPr="00B234BC" w:rsidRDefault="00B234BC" w:rsidP="00B234BC">
      <w:pPr>
        <w:shd w:val="clear" w:color="auto" w:fill="FFFFFF"/>
        <w:spacing w:after="0" w:line="240" w:lineRule="auto"/>
        <w:ind w:firstLine="720"/>
        <w:jc w:val="both"/>
        <w:rPr>
          <w:rFonts w:ascii="Arial" w:eastAsia="Times New Roman" w:hAnsi="Arial" w:cs="Arial"/>
          <w:color w:val="000000"/>
          <w:sz w:val="17"/>
          <w:szCs w:val="17"/>
          <w:lang w:eastAsia="ru-RU"/>
        </w:rPr>
      </w:pPr>
      <w:r w:rsidRPr="00B234BC">
        <w:rPr>
          <w:rFonts w:ascii="Arial" w:eastAsia="Times New Roman" w:hAnsi="Arial" w:cs="Arial"/>
          <w:color w:val="000000"/>
          <w:sz w:val="17"/>
          <w:szCs w:val="17"/>
          <w:lang w:eastAsia="ru-RU"/>
        </w:rPr>
        <w:t>рассмотрев в открытом судебном заседании гражданское дело по иску </w:t>
      </w:r>
      <w:r w:rsidRPr="00B234BC">
        <w:rPr>
          <w:rFonts w:ascii="Arial" w:eastAsia="Times New Roman" w:hAnsi="Arial" w:cs="Arial"/>
          <w:color w:val="000000"/>
          <w:sz w:val="17"/>
          <w:lang w:eastAsia="ru-RU"/>
        </w:rPr>
        <w:t>ФИО1</w:t>
      </w:r>
      <w:r w:rsidRPr="00B234BC">
        <w:rPr>
          <w:rFonts w:ascii="Arial" w:eastAsia="Times New Roman" w:hAnsi="Arial" w:cs="Arial"/>
          <w:color w:val="000000"/>
          <w:sz w:val="17"/>
          <w:szCs w:val="17"/>
          <w:lang w:eastAsia="ru-RU"/>
        </w:rPr>
        <w:t> к обществу с ограниченной ответственностью «Брусника. Екатеринбург» о взыскании неустойки, компенсации морального вреда,</w:t>
      </w:r>
    </w:p>
    <w:p w:rsidR="00B234BC" w:rsidRPr="00B234BC" w:rsidRDefault="00B234BC" w:rsidP="00B234BC">
      <w:pPr>
        <w:shd w:val="clear" w:color="auto" w:fill="FFFFFF"/>
        <w:spacing w:after="0" w:line="240" w:lineRule="auto"/>
        <w:ind w:firstLine="720"/>
        <w:jc w:val="center"/>
        <w:rPr>
          <w:rFonts w:ascii="Arial" w:eastAsia="Times New Roman" w:hAnsi="Arial" w:cs="Arial"/>
          <w:color w:val="000000"/>
          <w:sz w:val="17"/>
          <w:szCs w:val="17"/>
          <w:lang w:eastAsia="ru-RU"/>
        </w:rPr>
      </w:pPr>
      <w:r w:rsidRPr="00B234BC">
        <w:rPr>
          <w:rFonts w:ascii="Arial" w:eastAsia="Times New Roman" w:hAnsi="Arial" w:cs="Arial"/>
          <w:b/>
          <w:bCs/>
          <w:color w:val="000000"/>
          <w:sz w:val="17"/>
          <w:szCs w:val="17"/>
          <w:lang w:eastAsia="ru-RU"/>
        </w:rPr>
        <w:t>У С Т А Н О В И Л :</w:t>
      </w:r>
    </w:p>
    <w:p w:rsidR="00B234BC" w:rsidRPr="00B234BC" w:rsidRDefault="00B234BC" w:rsidP="00B234BC">
      <w:pPr>
        <w:shd w:val="clear" w:color="auto" w:fill="FFFFFF"/>
        <w:spacing w:after="0" w:line="240" w:lineRule="auto"/>
        <w:ind w:firstLine="720"/>
        <w:jc w:val="both"/>
        <w:rPr>
          <w:rFonts w:ascii="Arial" w:eastAsia="Times New Roman" w:hAnsi="Arial" w:cs="Arial"/>
          <w:color w:val="000000"/>
          <w:sz w:val="17"/>
          <w:szCs w:val="17"/>
          <w:lang w:eastAsia="ru-RU"/>
        </w:rPr>
      </w:pPr>
      <w:r w:rsidRPr="00B234BC">
        <w:rPr>
          <w:rFonts w:ascii="Arial" w:eastAsia="Times New Roman" w:hAnsi="Arial" w:cs="Arial"/>
          <w:color w:val="000000"/>
          <w:sz w:val="17"/>
          <w:lang w:eastAsia="ru-RU"/>
        </w:rPr>
        <w:t>ФИО1</w:t>
      </w:r>
      <w:r w:rsidRPr="00B234BC">
        <w:rPr>
          <w:rFonts w:ascii="Arial" w:eastAsia="Times New Roman" w:hAnsi="Arial" w:cs="Arial"/>
          <w:color w:val="000000"/>
          <w:sz w:val="17"/>
          <w:szCs w:val="17"/>
          <w:lang w:eastAsia="ru-RU"/>
        </w:rPr>
        <w:t> обратился в суд с иском, в котором просит взыскать с ООО «Брусника. Екатеринбург» в свою пользу неустойку в размере 214331,98 руб., компенсацию морального вреда в сумме 50000 рублей, судебные расходы на оплату юридических услуг в размере 50000 руб., штраф.</w:t>
      </w:r>
    </w:p>
    <w:p w:rsidR="00B234BC" w:rsidRPr="00B234BC" w:rsidRDefault="00B234BC" w:rsidP="00B234BC">
      <w:pPr>
        <w:shd w:val="clear" w:color="auto" w:fill="FFFFFF"/>
        <w:spacing w:after="0" w:line="240" w:lineRule="auto"/>
        <w:ind w:firstLine="720"/>
        <w:jc w:val="both"/>
        <w:rPr>
          <w:rFonts w:ascii="Arial" w:eastAsia="Times New Roman" w:hAnsi="Arial" w:cs="Arial"/>
          <w:color w:val="000000"/>
          <w:sz w:val="17"/>
          <w:szCs w:val="17"/>
          <w:lang w:eastAsia="ru-RU"/>
        </w:rPr>
      </w:pPr>
      <w:r w:rsidRPr="00B234BC">
        <w:rPr>
          <w:rFonts w:ascii="Arial" w:eastAsia="Times New Roman" w:hAnsi="Arial" w:cs="Arial"/>
          <w:color w:val="000000"/>
          <w:sz w:val="17"/>
          <w:szCs w:val="17"/>
          <w:lang w:eastAsia="ru-RU"/>
        </w:rPr>
        <w:t>В обоснование иска </w:t>
      </w:r>
      <w:r w:rsidRPr="00B234BC">
        <w:rPr>
          <w:rFonts w:ascii="Arial" w:eastAsia="Times New Roman" w:hAnsi="Arial" w:cs="Arial"/>
          <w:color w:val="000000"/>
          <w:sz w:val="17"/>
          <w:lang w:eastAsia="ru-RU"/>
        </w:rPr>
        <w:t>ФИО1</w:t>
      </w:r>
      <w:r w:rsidRPr="00B234BC">
        <w:rPr>
          <w:rFonts w:ascii="Arial" w:eastAsia="Times New Roman" w:hAnsi="Arial" w:cs="Arial"/>
          <w:color w:val="000000"/>
          <w:sz w:val="17"/>
          <w:szCs w:val="17"/>
          <w:lang w:eastAsia="ru-RU"/>
        </w:rPr>
        <w:t> указал, что между ним и ООО «Брусника. Екатеринбург» </w:t>
      </w:r>
      <w:r w:rsidRPr="00B234BC">
        <w:rPr>
          <w:rFonts w:ascii="Arial" w:eastAsia="Times New Roman" w:hAnsi="Arial" w:cs="Arial"/>
          <w:color w:val="000000"/>
          <w:sz w:val="17"/>
          <w:lang w:eastAsia="ru-RU"/>
        </w:rPr>
        <w:t>ДД.ММ.ГГГГ</w:t>
      </w:r>
      <w:r w:rsidRPr="00B234BC">
        <w:rPr>
          <w:rFonts w:ascii="Arial" w:eastAsia="Times New Roman" w:hAnsi="Arial" w:cs="Arial"/>
          <w:color w:val="000000"/>
          <w:sz w:val="17"/>
          <w:szCs w:val="17"/>
          <w:lang w:eastAsia="ru-RU"/>
        </w:rPr>
        <w:t> заключен договор № </w:t>
      </w:r>
      <w:r w:rsidRPr="00B234BC">
        <w:rPr>
          <w:rFonts w:ascii="Arial" w:eastAsia="Times New Roman" w:hAnsi="Arial" w:cs="Arial"/>
          <w:color w:val="000000"/>
          <w:sz w:val="17"/>
          <w:lang w:eastAsia="ru-RU"/>
        </w:rPr>
        <w:t>№ ******</w:t>
      </w:r>
      <w:r w:rsidRPr="00B234BC">
        <w:rPr>
          <w:rFonts w:ascii="Arial" w:eastAsia="Times New Roman" w:hAnsi="Arial" w:cs="Arial"/>
          <w:color w:val="000000"/>
          <w:sz w:val="17"/>
          <w:szCs w:val="17"/>
          <w:lang w:eastAsia="ru-RU"/>
        </w:rPr>
        <w:t> участия в долевом строительстве. Согласно данному договору, ответчик обязуется в предусмотренный договором срок своими силами и/или с привлечением других лиц осуществить строительство 6-секционного жилого дома с нежилыми помещениями ( </w:t>
      </w:r>
      <w:r w:rsidRPr="00B234BC">
        <w:rPr>
          <w:rFonts w:ascii="Arial" w:eastAsia="Times New Roman" w:hAnsi="Arial" w:cs="Arial"/>
          <w:color w:val="000000"/>
          <w:sz w:val="17"/>
          <w:lang w:eastAsia="ru-RU"/>
        </w:rPr>
        <w:t>№ ******</w:t>
      </w:r>
      <w:r w:rsidRPr="00B234BC">
        <w:rPr>
          <w:rFonts w:ascii="Arial" w:eastAsia="Times New Roman" w:hAnsi="Arial" w:cs="Arial"/>
          <w:color w:val="000000"/>
          <w:sz w:val="17"/>
          <w:szCs w:val="17"/>
          <w:lang w:eastAsia="ru-RU"/>
        </w:rPr>
        <w:t> по г/</w:t>
      </w:r>
      <w:proofErr w:type="spellStart"/>
      <w:r w:rsidRPr="00B234BC">
        <w:rPr>
          <w:rFonts w:ascii="Arial" w:eastAsia="Times New Roman" w:hAnsi="Arial" w:cs="Arial"/>
          <w:color w:val="000000"/>
          <w:sz w:val="17"/>
          <w:szCs w:val="17"/>
          <w:lang w:eastAsia="ru-RU"/>
        </w:rPr>
        <w:t>п</w:t>
      </w:r>
      <w:proofErr w:type="spellEnd"/>
      <w:r w:rsidRPr="00B234BC">
        <w:rPr>
          <w:rFonts w:ascii="Arial" w:eastAsia="Times New Roman" w:hAnsi="Arial" w:cs="Arial"/>
          <w:color w:val="000000"/>
          <w:sz w:val="17"/>
          <w:szCs w:val="17"/>
          <w:lang w:eastAsia="ru-RU"/>
        </w:rPr>
        <w:t xml:space="preserve">), с трассой </w:t>
      </w:r>
      <w:proofErr w:type="spellStart"/>
      <w:r w:rsidRPr="00B234BC">
        <w:rPr>
          <w:rFonts w:ascii="Arial" w:eastAsia="Times New Roman" w:hAnsi="Arial" w:cs="Arial"/>
          <w:color w:val="000000"/>
          <w:sz w:val="17"/>
          <w:szCs w:val="17"/>
          <w:lang w:eastAsia="ru-RU"/>
        </w:rPr>
        <w:t>электрокабеля</w:t>
      </w:r>
      <w:proofErr w:type="spellEnd"/>
      <w:r w:rsidRPr="00B234BC">
        <w:rPr>
          <w:rFonts w:ascii="Arial" w:eastAsia="Times New Roman" w:hAnsi="Arial" w:cs="Arial"/>
          <w:color w:val="000000"/>
          <w:sz w:val="17"/>
          <w:szCs w:val="17"/>
          <w:lang w:eastAsia="ru-RU"/>
        </w:rPr>
        <w:t xml:space="preserve"> и теплотрассой в пределах отведённого земельного участка, расположенного по адресу: </w:t>
      </w:r>
      <w:r w:rsidRPr="00B234BC">
        <w:rPr>
          <w:rFonts w:ascii="Arial" w:eastAsia="Times New Roman" w:hAnsi="Arial" w:cs="Arial"/>
          <w:color w:val="000000"/>
          <w:sz w:val="17"/>
          <w:lang w:eastAsia="ru-RU"/>
        </w:rPr>
        <w:t>&lt;адрес&gt;</w:t>
      </w:r>
      <w:r w:rsidRPr="00B234BC">
        <w:rPr>
          <w:rFonts w:ascii="Arial" w:eastAsia="Times New Roman" w:hAnsi="Arial" w:cs="Arial"/>
          <w:color w:val="000000"/>
          <w:sz w:val="17"/>
          <w:szCs w:val="17"/>
          <w:lang w:eastAsia="ru-RU"/>
        </w:rPr>
        <w:t xml:space="preserve">, в границах улиц </w:t>
      </w:r>
      <w:proofErr w:type="spellStart"/>
      <w:r w:rsidRPr="00B234BC">
        <w:rPr>
          <w:rFonts w:ascii="Arial" w:eastAsia="Times New Roman" w:hAnsi="Arial" w:cs="Arial"/>
          <w:color w:val="000000"/>
          <w:sz w:val="17"/>
          <w:szCs w:val="17"/>
          <w:lang w:eastAsia="ru-RU"/>
        </w:rPr>
        <w:t>Суходольская-Ландау-Ручейная</w:t>
      </w:r>
      <w:proofErr w:type="spellEnd"/>
      <w:r w:rsidRPr="00B234BC">
        <w:rPr>
          <w:rFonts w:ascii="Arial" w:eastAsia="Times New Roman" w:hAnsi="Arial" w:cs="Arial"/>
          <w:color w:val="000000"/>
          <w:sz w:val="17"/>
          <w:szCs w:val="17"/>
          <w:lang w:eastAsia="ru-RU"/>
        </w:rPr>
        <w:t>, и после получения разрешения на ввод в эксплуатацию передать истцу двухкомнатную </w:t>
      </w:r>
      <w:r w:rsidRPr="00B234BC">
        <w:rPr>
          <w:rFonts w:ascii="Arial" w:eastAsia="Times New Roman" w:hAnsi="Arial" w:cs="Arial"/>
          <w:color w:val="000000"/>
          <w:sz w:val="17"/>
          <w:lang w:eastAsia="ru-RU"/>
        </w:rPr>
        <w:t>&lt;адрес&gt;</w:t>
      </w:r>
      <w:r w:rsidRPr="00B234BC">
        <w:rPr>
          <w:rFonts w:ascii="Arial" w:eastAsia="Times New Roman" w:hAnsi="Arial" w:cs="Arial"/>
          <w:color w:val="000000"/>
          <w:sz w:val="17"/>
          <w:szCs w:val="17"/>
          <w:lang w:eastAsia="ru-RU"/>
        </w:rPr>
        <w:t>, общей проектной площадью 52,7 кв.м., расположенную на 4 этаже жилого дома, а истец уплатить обусловленную договором цену и принять квартиру в собственность. Согласно п. 2.1 цена договора составляет 3 370000 руб. Передача квартиру должна быть произведена в течение 80 дней с момента получения разрешения на ввод жилого дома в эксплуатацию, то есть до </w:t>
      </w:r>
      <w:r w:rsidRPr="00B234BC">
        <w:rPr>
          <w:rFonts w:ascii="Arial" w:eastAsia="Times New Roman" w:hAnsi="Arial" w:cs="Arial"/>
          <w:color w:val="000000"/>
          <w:sz w:val="17"/>
          <w:lang w:eastAsia="ru-RU"/>
        </w:rPr>
        <w:t>ДД.ММ.ГГГГ</w:t>
      </w:r>
      <w:r w:rsidRPr="00B234BC">
        <w:rPr>
          <w:rFonts w:ascii="Arial" w:eastAsia="Times New Roman" w:hAnsi="Arial" w:cs="Arial"/>
          <w:color w:val="000000"/>
          <w:sz w:val="17"/>
          <w:szCs w:val="17"/>
          <w:lang w:eastAsia="ru-RU"/>
        </w:rPr>
        <w:t>. Истцом стоимость квартиры оплачена в полном объёме. Однако в указанный срок объект долевого строительства истцу ответчиком передан не был. В связи с этим истец полагает, что на основании ч. 2 ст. 6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вправе требовать взыскания с ответчика неустойки за нарушение срока передачи квартиры. Вследствие нарушения ответчиком его обязательств истцу причинен моральный вред.</w:t>
      </w:r>
    </w:p>
    <w:p w:rsidR="00B234BC" w:rsidRPr="00B234BC" w:rsidRDefault="00B234BC" w:rsidP="00B234BC">
      <w:pPr>
        <w:shd w:val="clear" w:color="auto" w:fill="FFFFFF"/>
        <w:spacing w:after="0" w:line="240" w:lineRule="auto"/>
        <w:ind w:firstLine="720"/>
        <w:jc w:val="both"/>
        <w:rPr>
          <w:rFonts w:ascii="Arial" w:eastAsia="Times New Roman" w:hAnsi="Arial" w:cs="Arial"/>
          <w:color w:val="000000"/>
          <w:sz w:val="17"/>
          <w:szCs w:val="17"/>
          <w:lang w:eastAsia="ru-RU"/>
        </w:rPr>
      </w:pPr>
      <w:r w:rsidRPr="00B234BC">
        <w:rPr>
          <w:rFonts w:ascii="Arial" w:eastAsia="Times New Roman" w:hAnsi="Arial" w:cs="Arial"/>
          <w:color w:val="000000"/>
          <w:sz w:val="17"/>
          <w:szCs w:val="17"/>
          <w:lang w:eastAsia="ru-RU"/>
        </w:rPr>
        <w:t>В судебном заседании представитель истца </w:t>
      </w:r>
      <w:r w:rsidRPr="00B234BC">
        <w:rPr>
          <w:rFonts w:ascii="Arial" w:eastAsia="Times New Roman" w:hAnsi="Arial" w:cs="Arial"/>
          <w:color w:val="000000"/>
          <w:sz w:val="17"/>
          <w:lang w:eastAsia="ru-RU"/>
        </w:rPr>
        <w:t>ФИО3</w:t>
      </w:r>
      <w:r w:rsidRPr="00B234BC">
        <w:rPr>
          <w:rFonts w:ascii="Arial" w:eastAsia="Times New Roman" w:hAnsi="Arial" w:cs="Arial"/>
          <w:color w:val="000000"/>
          <w:sz w:val="17"/>
          <w:szCs w:val="17"/>
          <w:lang w:eastAsia="ru-RU"/>
        </w:rPr>
        <w:t> исковые требования поддержал.</w:t>
      </w:r>
    </w:p>
    <w:p w:rsidR="00B234BC" w:rsidRPr="00B234BC" w:rsidRDefault="00B234BC" w:rsidP="00B234BC">
      <w:pPr>
        <w:shd w:val="clear" w:color="auto" w:fill="FFFFFF"/>
        <w:spacing w:after="0" w:line="240" w:lineRule="auto"/>
        <w:ind w:firstLine="720"/>
        <w:jc w:val="both"/>
        <w:rPr>
          <w:rFonts w:ascii="Arial" w:eastAsia="Times New Roman" w:hAnsi="Arial" w:cs="Arial"/>
          <w:color w:val="000000"/>
          <w:sz w:val="17"/>
          <w:szCs w:val="17"/>
          <w:lang w:eastAsia="ru-RU"/>
        </w:rPr>
      </w:pPr>
      <w:r w:rsidRPr="00B234BC">
        <w:rPr>
          <w:rFonts w:ascii="Arial" w:eastAsia="Times New Roman" w:hAnsi="Arial" w:cs="Arial"/>
          <w:color w:val="000000"/>
          <w:sz w:val="17"/>
          <w:szCs w:val="17"/>
          <w:lang w:eastAsia="ru-RU"/>
        </w:rPr>
        <w:t>Представитель ответчика </w:t>
      </w:r>
      <w:r w:rsidRPr="00B234BC">
        <w:rPr>
          <w:rFonts w:ascii="Arial" w:eastAsia="Times New Roman" w:hAnsi="Arial" w:cs="Arial"/>
          <w:color w:val="000000"/>
          <w:sz w:val="17"/>
          <w:lang w:eastAsia="ru-RU"/>
        </w:rPr>
        <w:t>ФИО4</w:t>
      </w:r>
      <w:r w:rsidRPr="00B234BC">
        <w:rPr>
          <w:rFonts w:ascii="Arial" w:eastAsia="Times New Roman" w:hAnsi="Arial" w:cs="Arial"/>
          <w:color w:val="000000"/>
          <w:sz w:val="17"/>
          <w:szCs w:val="17"/>
          <w:lang w:eastAsia="ru-RU"/>
        </w:rPr>
        <w:t> возражала против удовлетворения иска. Указала, что исходя из условий договора, ответчик обязан был передать объект долевого строительства истцу в течение 80 дней с момента получения разрешения на ввод в эксплуатацию. Разрешение ответчиком получено </w:t>
      </w:r>
      <w:r w:rsidRPr="00B234BC">
        <w:rPr>
          <w:rFonts w:ascii="Arial" w:eastAsia="Times New Roman" w:hAnsi="Arial" w:cs="Arial"/>
          <w:color w:val="000000"/>
          <w:sz w:val="17"/>
          <w:lang w:eastAsia="ru-RU"/>
        </w:rPr>
        <w:t>ДД.ММ.ГГГГ</w:t>
      </w:r>
      <w:r w:rsidRPr="00B234BC">
        <w:rPr>
          <w:rFonts w:ascii="Arial" w:eastAsia="Times New Roman" w:hAnsi="Arial" w:cs="Arial"/>
          <w:color w:val="000000"/>
          <w:sz w:val="17"/>
          <w:szCs w:val="17"/>
          <w:lang w:eastAsia="ru-RU"/>
        </w:rPr>
        <w:t>, в настоящий момент 80-дневный срок на передачу квартиры не истёк, соответственно просрочка передачи объекта долевого строительства отсутствует. В ответ на претензию истца ответчик направил письмо о согласии выплатить в досудебном порядке неустойку в размере 75 00 руб. Заявленные неустойку и штраф ответчик в любом случае считает завышенными, так как период просрочки исполнения обязательства в три месяца не является длительным, доказательства тяжких последствий от нарушения ответчиком его обязательств не представлены, ответчик является действующей строительной компанией и осуществляет строительство четырех многоквартирных домов, ответчик предпринял меры к досудебному урегулированию спора. В связи с этим ответчик просит в случае признания просрочки ответчика в исполнении обязательства по передаче объектов долевого строительства в соответствии со ст. 333 Гражданского кодекса Российской Федерации снизить размер неустойки и штрафа, предусмотренного п. 6 ст. 13 Закона Российской Федерации «О защите прав потребителей». Доказательства причинения истцу морального вреда по вине ответчика и наступления вследствие этого негативных последствий не представлены. Заявленную сумму компенсации морального вреда ответчик в любом случае считает завышенной и необоснованной. Также ответчик считает завышенной и сумму судебных расходов.</w:t>
      </w:r>
    </w:p>
    <w:p w:rsidR="00B234BC" w:rsidRPr="00B234BC" w:rsidRDefault="00B234BC" w:rsidP="00B234BC">
      <w:pPr>
        <w:shd w:val="clear" w:color="auto" w:fill="FFFFFF"/>
        <w:spacing w:after="0" w:line="240" w:lineRule="auto"/>
        <w:ind w:firstLine="720"/>
        <w:jc w:val="both"/>
        <w:rPr>
          <w:rFonts w:ascii="Arial" w:eastAsia="Times New Roman" w:hAnsi="Arial" w:cs="Arial"/>
          <w:color w:val="000000"/>
          <w:sz w:val="17"/>
          <w:szCs w:val="17"/>
          <w:lang w:eastAsia="ru-RU"/>
        </w:rPr>
      </w:pPr>
      <w:r w:rsidRPr="00B234BC">
        <w:rPr>
          <w:rFonts w:ascii="Arial" w:eastAsia="Times New Roman" w:hAnsi="Arial" w:cs="Arial"/>
          <w:color w:val="000000"/>
          <w:sz w:val="17"/>
          <w:szCs w:val="17"/>
          <w:lang w:eastAsia="ru-RU"/>
        </w:rPr>
        <w:t>Истец </w:t>
      </w:r>
      <w:r w:rsidRPr="00B234BC">
        <w:rPr>
          <w:rFonts w:ascii="Arial" w:eastAsia="Times New Roman" w:hAnsi="Arial" w:cs="Arial"/>
          <w:color w:val="000000"/>
          <w:sz w:val="17"/>
          <w:lang w:eastAsia="ru-RU"/>
        </w:rPr>
        <w:t>ФИО1</w:t>
      </w:r>
      <w:r w:rsidRPr="00B234BC">
        <w:rPr>
          <w:rFonts w:ascii="Arial" w:eastAsia="Times New Roman" w:hAnsi="Arial" w:cs="Arial"/>
          <w:color w:val="000000"/>
          <w:sz w:val="17"/>
          <w:szCs w:val="17"/>
          <w:lang w:eastAsia="ru-RU"/>
        </w:rPr>
        <w:t> в судебное заседание не явился, надлежащим образом извещался о времени месте проведения судебного заседания. Ходатайство об отложении судебного заседания не заявил, доказательств уважительности причин неявки в судебное заседание не представил. В соответствии с ст. 167 Гражданского процессуального кодекса Российской Федерации, с учетом мнения представителей сторон, суд признал возможным рассмотрение дела в отсутствие истца.</w:t>
      </w:r>
    </w:p>
    <w:p w:rsidR="00B234BC" w:rsidRPr="00B234BC" w:rsidRDefault="00B234BC" w:rsidP="00B234BC">
      <w:pPr>
        <w:shd w:val="clear" w:color="auto" w:fill="FFFFFF"/>
        <w:spacing w:after="0" w:line="240" w:lineRule="auto"/>
        <w:ind w:firstLine="720"/>
        <w:jc w:val="both"/>
        <w:rPr>
          <w:rFonts w:ascii="Arial" w:eastAsia="Times New Roman" w:hAnsi="Arial" w:cs="Arial"/>
          <w:color w:val="000000"/>
          <w:sz w:val="17"/>
          <w:szCs w:val="17"/>
          <w:lang w:eastAsia="ru-RU"/>
        </w:rPr>
      </w:pPr>
      <w:r w:rsidRPr="00B234BC">
        <w:rPr>
          <w:rFonts w:ascii="Arial" w:eastAsia="Times New Roman" w:hAnsi="Arial" w:cs="Arial"/>
          <w:color w:val="000000"/>
          <w:sz w:val="17"/>
          <w:szCs w:val="17"/>
          <w:lang w:eastAsia="ru-RU"/>
        </w:rPr>
        <w:t>Суд, заслушав пояснения представителя истца, представителя ответчика, исследовав письменные материалы дела, пришел к следующему.</w:t>
      </w:r>
    </w:p>
    <w:p w:rsidR="00B234BC" w:rsidRPr="00B234BC" w:rsidRDefault="00B234BC" w:rsidP="00B234BC">
      <w:pPr>
        <w:shd w:val="clear" w:color="auto" w:fill="FFFFFF"/>
        <w:spacing w:after="0" w:line="240" w:lineRule="auto"/>
        <w:ind w:firstLine="720"/>
        <w:jc w:val="both"/>
        <w:rPr>
          <w:rFonts w:ascii="Arial" w:eastAsia="Times New Roman" w:hAnsi="Arial" w:cs="Arial"/>
          <w:color w:val="000000"/>
          <w:sz w:val="17"/>
          <w:szCs w:val="17"/>
          <w:lang w:eastAsia="ru-RU"/>
        </w:rPr>
      </w:pPr>
      <w:r w:rsidRPr="00B234BC">
        <w:rPr>
          <w:rFonts w:ascii="Arial" w:eastAsia="Times New Roman" w:hAnsi="Arial" w:cs="Arial"/>
          <w:color w:val="000000"/>
          <w:sz w:val="17"/>
          <w:szCs w:val="17"/>
          <w:lang w:eastAsia="ru-RU"/>
        </w:rPr>
        <w:t>На основании ст. 309 Гражданского кодекса Российской Федерации обязательства должны исполняться надлежащим образом в соответствии с условиями обязательства и требованиями законов, иных правовых актов, а при отсутствии таких условий и требований - в соответствии с обычаями делового оборота или иными обычно предъявляемыми требованиями.</w:t>
      </w:r>
    </w:p>
    <w:p w:rsidR="00B234BC" w:rsidRPr="00B234BC" w:rsidRDefault="00B234BC" w:rsidP="00B234BC">
      <w:pPr>
        <w:shd w:val="clear" w:color="auto" w:fill="FFFFFF"/>
        <w:spacing w:after="0" w:line="240" w:lineRule="auto"/>
        <w:ind w:firstLine="720"/>
        <w:jc w:val="both"/>
        <w:rPr>
          <w:rFonts w:ascii="Arial" w:eastAsia="Times New Roman" w:hAnsi="Arial" w:cs="Arial"/>
          <w:color w:val="000000"/>
          <w:sz w:val="17"/>
          <w:szCs w:val="17"/>
          <w:lang w:eastAsia="ru-RU"/>
        </w:rPr>
      </w:pPr>
      <w:r w:rsidRPr="00B234BC">
        <w:rPr>
          <w:rFonts w:ascii="Arial" w:eastAsia="Times New Roman" w:hAnsi="Arial" w:cs="Arial"/>
          <w:color w:val="000000"/>
          <w:sz w:val="17"/>
          <w:szCs w:val="17"/>
          <w:lang w:eastAsia="ru-RU"/>
        </w:rPr>
        <w:t>Исходя из положений ст. 310 Гражданского кодекса Российской Федерации односторонний отказ от исполнения обязательства и одностороннее изменение его условий не допускаются, за исключением случаев, предусмотренных законом.</w:t>
      </w:r>
    </w:p>
    <w:p w:rsidR="00B234BC" w:rsidRPr="00B234BC" w:rsidRDefault="00B234BC" w:rsidP="00B234BC">
      <w:pPr>
        <w:shd w:val="clear" w:color="auto" w:fill="FFFFFF"/>
        <w:spacing w:after="0" w:line="240" w:lineRule="auto"/>
        <w:ind w:firstLine="720"/>
        <w:jc w:val="both"/>
        <w:rPr>
          <w:rFonts w:ascii="Arial" w:eastAsia="Times New Roman" w:hAnsi="Arial" w:cs="Arial"/>
          <w:color w:val="000000"/>
          <w:sz w:val="17"/>
          <w:szCs w:val="17"/>
          <w:lang w:eastAsia="ru-RU"/>
        </w:rPr>
      </w:pPr>
      <w:r w:rsidRPr="00B234BC">
        <w:rPr>
          <w:rFonts w:ascii="Arial" w:eastAsia="Times New Roman" w:hAnsi="Arial" w:cs="Arial"/>
          <w:color w:val="000000"/>
          <w:sz w:val="17"/>
          <w:szCs w:val="17"/>
          <w:lang w:eastAsia="ru-RU"/>
        </w:rPr>
        <w:t>В соответствии со ст. 4 Федерального закона от </w:t>
      </w:r>
      <w:r w:rsidRPr="00B234BC">
        <w:rPr>
          <w:rFonts w:ascii="Arial" w:eastAsia="Times New Roman" w:hAnsi="Arial" w:cs="Arial"/>
          <w:color w:val="000000"/>
          <w:sz w:val="17"/>
          <w:lang w:eastAsia="ru-RU"/>
        </w:rPr>
        <w:t>ДД.ММ.ГГГГ</w:t>
      </w:r>
      <w:r w:rsidRPr="00B234BC">
        <w:rPr>
          <w:rFonts w:ascii="Arial" w:eastAsia="Times New Roman" w:hAnsi="Arial" w:cs="Arial"/>
          <w:color w:val="000000"/>
          <w:sz w:val="17"/>
          <w:szCs w:val="17"/>
          <w:lang w:eastAsia="ru-RU"/>
        </w:rPr>
        <w:t xml:space="preserve">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по договору участия в долевом строительстве (далее - договор) одна сторона (застройщик) обязуется в предусмотренный договором срок своими силами и (или) с привлечением других лиц построить (создать) многоквартирный дом и (или) иной объект недвижимости и после получения разрешения на ввод в эксплуатацию этих объектов передать соответствующий объект долевого строительства участнику долевого строительства, а другая сторона (участник долевого строительства) обязуется уплатить </w:t>
      </w:r>
      <w:r w:rsidRPr="00B234BC">
        <w:rPr>
          <w:rFonts w:ascii="Arial" w:eastAsia="Times New Roman" w:hAnsi="Arial" w:cs="Arial"/>
          <w:color w:val="000000"/>
          <w:sz w:val="17"/>
          <w:szCs w:val="17"/>
          <w:lang w:eastAsia="ru-RU"/>
        </w:rPr>
        <w:lastRenderedPageBreak/>
        <w:t>обусловленную договором цену и принять объект долевого строительства при наличии разрешения на ввод в эксплуатацию многоквартирного дома и (или) иного объекта недвижимости.</w:t>
      </w:r>
    </w:p>
    <w:p w:rsidR="00B234BC" w:rsidRPr="00B234BC" w:rsidRDefault="00B234BC" w:rsidP="00B234BC">
      <w:pPr>
        <w:shd w:val="clear" w:color="auto" w:fill="FFFFFF"/>
        <w:spacing w:after="0" w:line="240" w:lineRule="auto"/>
        <w:ind w:firstLine="720"/>
        <w:jc w:val="both"/>
        <w:rPr>
          <w:rFonts w:ascii="Arial" w:eastAsia="Times New Roman" w:hAnsi="Arial" w:cs="Arial"/>
          <w:color w:val="000000"/>
          <w:sz w:val="17"/>
          <w:szCs w:val="17"/>
          <w:lang w:eastAsia="ru-RU"/>
        </w:rPr>
      </w:pPr>
      <w:r w:rsidRPr="00B234BC">
        <w:rPr>
          <w:rFonts w:ascii="Arial" w:eastAsia="Times New Roman" w:hAnsi="Arial" w:cs="Arial"/>
          <w:color w:val="000000"/>
          <w:sz w:val="17"/>
          <w:szCs w:val="17"/>
          <w:lang w:eastAsia="ru-RU"/>
        </w:rPr>
        <w:t xml:space="preserve">Согласно ч. 1 ст. 6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застройщик обязан передать участнику долевого строительства объект долевого строительства не позднее срока, который предусмотрен договором и должен быть единым для участников долевого строительства, которым застройщик обязан передать объекты долевого строительства, входящие в состав многоквартирного дома и (или) иного объекта недвижимости или в состав </w:t>
      </w:r>
      <w:proofErr w:type="spellStart"/>
      <w:r w:rsidRPr="00B234BC">
        <w:rPr>
          <w:rFonts w:ascii="Arial" w:eastAsia="Times New Roman" w:hAnsi="Arial" w:cs="Arial"/>
          <w:color w:val="000000"/>
          <w:sz w:val="17"/>
          <w:szCs w:val="17"/>
          <w:lang w:eastAsia="ru-RU"/>
        </w:rPr>
        <w:t>блок-секции</w:t>
      </w:r>
      <w:proofErr w:type="spellEnd"/>
      <w:r w:rsidRPr="00B234BC">
        <w:rPr>
          <w:rFonts w:ascii="Arial" w:eastAsia="Times New Roman" w:hAnsi="Arial" w:cs="Arial"/>
          <w:color w:val="000000"/>
          <w:sz w:val="17"/>
          <w:szCs w:val="17"/>
          <w:lang w:eastAsia="ru-RU"/>
        </w:rPr>
        <w:t xml:space="preserve"> многоквартирного дома, имеющей отдельный подъезд с выходом на территорию общего пользования, за исключением случая, установленного частью 3 настоящей статьи.</w:t>
      </w:r>
    </w:p>
    <w:p w:rsidR="00B234BC" w:rsidRPr="00B234BC" w:rsidRDefault="00B234BC" w:rsidP="00B234BC">
      <w:pPr>
        <w:shd w:val="clear" w:color="auto" w:fill="FFFFFF"/>
        <w:spacing w:after="0" w:line="240" w:lineRule="auto"/>
        <w:ind w:firstLine="720"/>
        <w:jc w:val="both"/>
        <w:rPr>
          <w:rFonts w:ascii="Arial" w:eastAsia="Times New Roman" w:hAnsi="Arial" w:cs="Arial"/>
          <w:color w:val="000000"/>
          <w:sz w:val="17"/>
          <w:szCs w:val="17"/>
          <w:lang w:eastAsia="ru-RU"/>
        </w:rPr>
      </w:pPr>
      <w:r w:rsidRPr="00B234BC">
        <w:rPr>
          <w:rFonts w:ascii="Arial" w:eastAsia="Times New Roman" w:hAnsi="Arial" w:cs="Arial"/>
          <w:color w:val="000000"/>
          <w:sz w:val="17"/>
          <w:szCs w:val="17"/>
          <w:lang w:eastAsia="ru-RU"/>
        </w:rPr>
        <w:t>Из ч. 2 ст. 6 указанного Закона следует, что в случае нарушения предусмотренного договором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w:t>
      </w:r>
    </w:p>
    <w:p w:rsidR="00B234BC" w:rsidRPr="00B234BC" w:rsidRDefault="00B234BC" w:rsidP="00B234BC">
      <w:pPr>
        <w:shd w:val="clear" w:color="auto" w:fill="FFFFFF"/>
        <w:spacing w:after="0" w:line="240" w:lineRule="auto"/>
        <w:ind w:firstLine="720"/>
        <w:jc w:val="both"/>
        <w:rPr>
          <w:rFonts w:ascii="Arial" w:eastAsia="Times New Roman" w:hAnsi="Arial" w:cs="Arial"/>
          <w:color w:val="000000"/>
          <w:sz w:val="17"/>
          <w:szCs w:val="17"/>
          <w:lang w:eastAsia="ru-RU"/>
        </w:rPr>
      </w:pPr>
      <w:r w:rsidRPr="00B234BC">
        <w:rPr>
          <w:rFonts w:ascii="Arial" w:eastAsia="Times New Roman" w:hAnsi="Arial" w:cs="Arial"/>
          <w:color w:val="000000"/>
          <w:sz w:val="17"/>
          <w:szCs w:val="17"/>
          <w:lang w:eastAsia="ru-RU"/>
        </w:rPr>
        <w:t>В судебном заседании установлено и сторонами не оспаривалось, что между истцом </w:t>
      </w:r>
      <w:r w:rsidRPr="00B234BC">
        <w:rPr>
          <w:rFonts w:ascii="Arial" w:eastAsia="Times New Roman" w:hAnsi="Arial" w:cs="Arial"/>
          <w:color w:val="000000"/>
          <w:sz w:val="17"/>
          <w:lang w:eastAsia="ru-RU"/>
        </w:rPr>
        <w:t>ФИО1</w:t>
      </w:r>
      <w:r w:rsidRPr="00B234BC">
        <w:rPr>
          <w:rFonts w:ascii="Arial" w:eastAsia="Times New Roman" w:hAnsi="Arial" w:cs="Arial"/>
          <w:color w:val="000000"/>
          <w:sz w:val="17"/>
          <w:szCs w:val="17"/>
          <w:lang w:eastAsia="ru-RU"/>
        </w:rPr>
        <w:t> и ответчиком ООО «Брусника. Екатеринбург» был заключен договор от </w:t>
      </w:r>
      <w:r w:rsidRPr="00B234BC">
        <w:rPr>
          <w:rFonts w:ascii="Arial" w:eastAsia="Times New Roman" w:hAnsi="Arial" w:cs="Arial"/>
          <w:color w:val="000000"/>
          <w:sz w:val="17"/>
          <w:lang w:eastAsia="ru-RU"/>
        </w:rPr>
        <w:t>ДД.ММ.ГГГГ</w:t>
      </w:r>
      <w:r w:rsidRPr="00B234BC">
        <w:rPr>
          <w:rFonts w:ascii="Arial" w:eastAsia="Times New Roman" w:hAnsi="Arial" w:cs="Arial"/>
          <w:color w:val="000000"/>
          <w:sz w:val="17"/>
          <w:szCs w:val="17"/>
          <w:lang w:eastAsia="ru-RU"/>
        </w:rPr>
        <w:t> № </w:t>
      </w:r>
      <w:r w:rsidRPr="00B234BC">
        <w:rPr>
          <w:rFonts w:ascii="Arial" w:eastAsia="Times New Roman" w:hAnsi="Arial" w:cs="Arial"/>
          <w:color w:val="000000"/>
          <w:sz w:val="17"/>
          <w:lang w:eastAsia="ru-RU"/>
        </w:rPr>
        <w:t>№ ******</w:t>
      </w:r>
      <w:r w:rsidRPr="00B234BC">
        <w:rPr>
          <w:rFonts w:ascii="Arial" w:eastAsia="Times New Roman" w:hAnsi="Arial" w:cs="Arial"/>
          <w:color w:val="000000"/>
          <w:sz w:val="17"/>
          <w:szCs w:val="17"/>
          <w:lang w:eastAsia="ru-RU"/>
        </w:rPr>
        <w:t> об участии в долевом строительстве жилого дома. По условиям договора ООО «Брусника. Екатеринбург» обязалось выполнить комплекс работ по строительству многоэтажного жилого дома с нежилыми помещениями (</w:t>
      </w:r>
      <w:r w:rsidRPr="00B234BC">
        <w:rPr>
          <w:rFonts w:ascii="Arial" w:eastAsia="Times New Roman" w:hAnsi="Arial" w:cs="Arial"/>
          <w:color w:val="000000"/>
          <w:sz w:val="17"/>
          <w:lang w:eastAsia="ru-RU"/>
        </w:rPr>
        <w:t>№ ******</w:t>
      </w:r>
      <w:r w:rsidRPr="00B234BC">
        <w:rPr>
          <w:rFonts w:ascii="Arial" w:eastAsia="Times New Roman" w:hAnsi="Arial" w:cs="Arial"/>
          <w:color w:val="000000"/>
          <w:sz w:val="17"/>
          <w:szCs w:val="17"/>
          <w:lang w:eastAsia="ru-RU"/>
        </w:rPr>
        <w:t> по г/</w:t>
      </w:r>
      <w:proofErr w:type="spellStart"/>
      <w:r w:rsidRPr="00B234BC">
        <w:rPr>
          <w:rFonts w:ascii="Arial" w:eastAsia="Times New Roman" w:hAnsi="Arial" w:cs="Arial"/>
          <w:color w:val="000000"/>
          <w:sz w:val="17"/>
          <w:szCs w:val="17"/>
          <w:lang w:eastAsia="ru-RU"/>
        </w:rPr>
        <w:t>п</w:t>
      </w:r>
      <w:proofErr w:type="spellEnd"/>
      <w:r w:rsidRPr="00B234BC">
        <w:rPr>
          <w:rFonts w:ascii="Arial" w:eastAsia="Times New Roman" w:hAnsi="Arial" w:cs="Arial"/>
          <w:color w:val="000000"/>
          <w:sz w:val="17"/>
          <w:szCs w:val="17"/>
          <w:lang w:eastAsia="ru-RU"/>
        </w:rPr>
        <w:t xml:space="preserve">), трассой </w:t>
      </w:r>
      <w:proofErr w:type="spellStart"/>
      <w:r w:rsidRPr="00B234BC">
        <w:rPr>
          <w:rFonts w:ascii="Arial" w:eastAsia="Times New Roman" w:hAnsi="Arial" w:cs="Arial"/>
          <w:color w:val="000000"/>
          <w:sz w:val="17"/>
          <w:szCs w:val="17"/>
          <w:lang w:eastAsia="ru-RU"/>
        </w:rPr>
        <w:t>электрокабеля</w:t>
      </w:r>
      <w:proofErr w:type="spellEnd"/>
      <w:r w:rsidRPr="00B234BC">
        <w:rPr>
          <w:rFonts w:ascii="Arial" w:eastAsia="Times New Roman" w:hAnsi="Arial" w:cs="Arial"/>
          <w:color w:val="000000"/>
          <w:sz w:val="17"/>
          <w:szCs w:val="17"/>
          <w:lang w:eastAsia="ru-RU"/>
        </w:rPr>
        <w:t xml:space="preserve"> и теплотрассой в пределах отведённого земельного участка, расположенного по адресу: </w:t>
      </w:r>
      <w:r w:rsidRPr="00B234BC">
        <w:rPr>
          <w:rFonts w:ascii="Arial" w:eastAsia="Times New Roman" w:hAnsi="Arial" w:cs="Arial"/>
          <w:color w:val="000000"/>
          <w:sz w:val="17"/>
          <w:lang w:eastAsia="ru-RU"/>
        </w:rPr>
        <w:t>&lt;адрес&gt;</w:t>
      </w:r>
      <w:r w:rsidRPr="00B234BC">
        <w:rPr>
          <w:rFonts w:ascii="Arial" w:eastAsia="Times New Roman" w:hAnsi="Arial" w:cs="Arial"/>
          <w:color w:val="000000"/>
          <w:sz w:val="17"/>
          <w:szCs w:val="17"/>
          <w:lang w:eastAsia="ru-RU"/>
        </w:rPr>
        <w:t xml:space="preserve">, в границах улиц </w:t>
      </w:r>
      <w:proofErr w:type="spellStart"/>
      <w:r w:rsidRPr="00B234BC">
        <w:rPr>
          <w:rFonts w:ascii="Arial" w:eastAsia="Times New Roman" w:hAnsi="Arial" w:cs="Arial"/>
          <w:color w:val="000000"/>
          <w:sz w:val="17"/>
          <w:szCs w:val="17"/>
          <w:lang w:eastAsia="ru-RU"/>
        </w:rPr>
        <w:t>Суходольская-Ландау-Ручейная</w:t>
      </w:r>
      <w:proofErr w:type="spellEnd"/>
      <w:r w:rsidRPr="00B234BC">
        <w:rPr>
          <w:rFonts w:ascii="Arial" w:eastAsia="Times New Roman" w:hAnsi="Arial" w:cs="Arial"/>
          <w:color w:val="000000"/>
          <w:sz w:val="17"/>
          <w:szCs w:val="17"/>
          <w:lang w:eastAsia="ru-RU"/>
        </w:rPr>
        <w:t>, и после получения разрешения на ввод в эксплуатацию передать истцу двухкомнатную </w:t>
      </w:r>
      <w:r w:rsidRPr="00B234BC">
        <w:rPr>
          <w:rFonts w:ascii="Arial" w:eastAsia="Times New Roman" w:hAnsi="Arial" w:cs="Arial"/>
          <w:color w:val="000000"/>
          <w:sz w:val="17"/>
          <w:lang w:eastAsia="ru-RU"/>
        </w:rPr>
        <w:t>&lt;адрес&gt;</w:t>
      </w:r>
      <w:r w:rsidRPr="00B234BC">
        <w:rPr>
          <w:rFonts w:ascii="Arial" w:eastAsia="Times New Roman" w:hAnsi="Arial" w:cs="Arial"/>
          <w:color w:val="000000"/>
          <w:sz w:val="17"/>
          <w:szCs w:val="17"/>
          <w:lang w:eastAsia="ru-RU"/>
        </w:rPr>
        <w:t>, общей проектной площадью 52,7 кв.м., расположенную на 4 этаже 6-секционного жилого дома, секция 6, имеется лоджия, а истец обязался своевременно уплатить обусловленную договором цену и принять квартиру в собственность. Цена договора составила 3 370000 руб. (п.п. 1.1, 2.1).</w:t>
      </w:r>
    </w:p>
    <w:p w:rsidR="00B234BC" w:rsidRPr="00B234BC" w:rsidRDefault="00B234BC" w:rsidP="00B234BC">
      <w:pPr>
        <w:shd w:val="clear" w:color="auto" w:fill="FFFFFF"/>
        <w:spacing w:after="0" w:line="240" w:lineRule="auto"/>
        <w:ind w:firstLine="720"/>
        <w:jc w:val="both"/>
        <w:rPr>
          <w:rFonts w:ascii="Arial" w:eastAsia="Times New Roman" w:hAnsi="Arial" w:cs="Arial"/>
          <w:color w:val="000000"/>
          <w:sz w:val="17"/>
          <w:szCs w:val="17"/>
          <w:lang w:eastAsia="ru-RU"/>
        </w:rPr>
      </w:pPr>
      <w:r w:rsidRPr="00B234BC">
        <w:rPr>
          <w:rFonts w:ascii="Arial" w:eastAsia="Times New Roman" w:hAnsi="Arial" w:cs="Arial"/>
          <w:color w:val="000000"/>
          <w:sz w:val="17"/>
          <w:szCs w:val="17"/>
          <w:lang w:eastAsia="ru-RU"/>
        </w:rPr>
        <w:t>Срок окончания строительства и получения разрешения на ввод жилого дома в эксплуатацию определен вторым полугодием 2016 года (п.п. 3.1, 3.2). ООО «Брусника. Екатеринбург» обязалось передать истцу объект долевого строительства по акту приема-передачи в течение 80 дней с момента получения разрешения на ввод жилого дома в эксплуатацию (п.3.3).</w:t>
      </w:r>
    </w:p>
    <w:p w:rsidR="00B234BC" w:rsidRPr="00B234BC" w:rsidRDefault="00B234BC" w:rsidP="00B234BC">
      <w:pPr>
        <w:shd w:val="clear" w:color="auto" w:fill="FFFFFF"/>
        <w:spacing w:after="0" w:line="240" w:lineRule="auto"/>
        <w:ind w:firstLine="720"/>
        <w:jc w:val="both"/>
        <w:rPr>
          <w:rFonts w:ascii="Arial" w:eastAsia="Times New Roman" w:hAnsi="Arial" w:cs="Arial"/>
          <w:color w:val="000000"/>
          <w:sz w:val="17"/>
          <w:szCs w:val="17"/>
          <w:lang w:eastAsia="ru-RU"/>
        </w:rPr>
      </w:pPr>
      <w:r w:rsidRPr="00B234BC">
        <w:rPr>
          <w:rFonts w:ascii="Arial" w:eastAsia="Times New Roman" w:hAnsi="Arial" w:cs="Arial"/>
          <w:color w:val="000000"/>
          <w:sz w:val="17"/>
          <w:szCs w:val="17"/>
          <w:lang w:eastAsia="ru-RU"/>
        </w:rPr>
        <w:t>В соответствии со ст. 190 Гражданского кодекса Российской Федерации установленный законом, иными правовыми актами, сделкой или назначаемый судом срок определяется календарной датой или истечением периода времени, который исчисляется годами, месяцами, неделями, днями или часами. Срок может определяться также указанием на событие, которое должно неизбежно наступить.</w:t>
      </w:r>
    </w:p>
    <w:p w:rsidR="00B234BC" w:rsidRPr="00B234BC" w:rsidRDefault="00B234BC" w:rsidP="00B234BC">
      <w:pPr>
        <w:shd w:val="clear" w:color="auto" w:fill="FFFFFF"/>
        <w:spacing w:after="0" w:line="240" w:lineRule="auto"/>
        <w:ind w:firstLine="720"/>
        <w:jc w:val="both"/>
        <w:rPr>
          <w:rFonts w:ascii="Arial" w:eastAsia="Times New Roman" w:hAnsi="Arial" w:cs="Arial"/>
          <w:color w:val="000000"/>
          <w:sz w:val="17"/>
          <w:szCs w:val="17"/>
          <w:lang w:eastAsia="ru-RU"/>
        </w:rPr>
      </w:pPr>
      <w:r w:rsidRPr="00B234BC">
        <w:rPr>
          <w:rFonts w:ascii="Arial" w:eastAsia="Times New Roman" w:hAnsi="Arial" w:cs="Arial"/>
          <w:color w:val="000000"/>
          <w:sz w:val="17"/>
          <w:szCs w:val="17"/>
          <w:lang w:eastAsia="ru-RU"/>
        </w:rPr>
        <w:t>Получение разрешения на ввод объекта в эксплуатацию не является событием, которое должно наступить с неизбежностью. Вместе с тем, поскольку в договоре участия в долевом строительстве в редакции дополнительного соглашения и срок окончания строительства, и период получения разрешения на ввод объекта в эксплуатацию определены вторым полугодием 2016 года, с учетом установленного договорами 80-дневного срока объект долевого строительства должен был быть передан истцу не позднее </w:t>
      </w:r>
      <w:r w:rsidRPr="00B234BC">
        <w:rPr>
          <w:rFonts w:ascii="Arial" w:eastAsia="Times New Roman" w:hAnsi="Arial" w:cs="Arial"/>
          <w:color w:val="000000"/>
          <w:sz w:val="17"/>
          <w:lang w:eastAsia="ru-RU"/>
        </w:rPr>
        <w:t>ДД.ММ.ГГГГ</w:t>
      </w:r>
      <w:r w:rsidRPr="00B234BC">
        <w:rPr>
          <w:rFonts w:ascii="Arial" w:eastAsia="Times New Roman" w:hAnsi="Arial" w:cs="Arial"/>
          <w:color w:val="000000"/>
          <w:sz w:val="17"/>
          <w:szCs w:val="17"/>
          <w:lang w:eastAsia="ru-RU"/>
        </w:rPr>
        <w:t>. В связи с этим доводы ответчика о том, что 80-дневный срок передачи объектов должен исчисляться со дня фактического получения разрешения на ввод жилого дома в эксплуатацию (то есть с </w:t>
      </w:r>
      <w:r w:rsidRPr="00B234BC">
        <w:rPr>
          <w:rFonts w:ascii="Arial" w:eastAsia="Times New Roman" w:hAnsi="Arial" w:cs="Arial"/>
          <w:color w:val="000000"/>
          <w:sz w:val="17"/>
          <w:lang w:eastAsia="ru-RU"/>
        </w:rPr>
        <w:t>ДД.ММ.ГГГГ</w:t>
      </w:r>
      <w:r w:rsidRPr="00B234BC">
        <w:rPr>
          <w:rFonts w:ascii="Arial" w:eastAsia="Times New Roman" w:hAnsi="Arial" w:cs="Arial"/>
          <w:color w:val="000000"/>
          <w:sz w:val="17"/>
          <w:szCs w:val="17"/>
          <w:lang w:eastAsia="ru-RU"/>
        </w:rPr>
        <w:t>), подлежат отклонению.</w:t>
      </w:r>
    </w:p>
    <w:p w:rsidR="00B234BC" w:rsidRPr="00B234BC" w:rsidRDefault="00B234BC" w:rsidP="00B234BC">
      <w:pPr>
        <w:shd w:val="clear" w:color="auto" w:fill="FFFFFF"/>
        <w:spacing w:after="0" w:line="240" w:lineRule="auto"/>
        <w:ind w:firstLine="720"/>
        <w:jc w:val="both"/>
        <w:rPr>
          <w:rFonts w:ascii="Arial" w:eastAsia="Times New Roman" w:hAnsi="Arial" w:cs="Arial"/>
          <w:color w:val="000000"/>
          <w:sz w:val="17"/>
          <w:szCs w:val="17"/>
          <w:lang w:eastAsia="ru-RU"/>
        </w:rPr>
      </w:pPr>
      <w:r w:rsidRPr="00B234BC">
        <w:rPr>
          <w:rFonts w:ascii="Arial" w:eastAsia="Times New Roman" w:hAnsi="Arial" w:cs="Arial"/>
          <w:color w:val="000000"/>
          <w:sz w:val="17"/>
          <w:szCs w:val="17"/>
          <w:lang w:eastAsia="ru-RU"/>
        </w:rPr>
        <w:t>Цена договора была уплачена истцом полностью, что ответчиком не оспаривалось. Таким образом, свои обязанности, предусмотренные договором долевого участия в строительстве, истцы исполнили надлежащим образом.</w:t>
      </w:r>
    </w:p>
    <w:p w:rsidR="00B234BC" w:rsidRPr="00B234BC" w:rsidRDefault="00B234BC" w:rsidP="00B234BC">
      <w:pPr>
        <w:shd w:val="clear" w:color="auto" w:fill="FFFFFF"/>
        <w:spacing w:after="0" w:line="240" w:lineRule="auto"/>
        <w:ind w:firstLine="720"/>
        <w:jc w:val="both"/>
        <w:rPr>
          <w:rFonts w:ascii="Arial" w:eastAsia="Times New Roman" w:hAnsi="Arial" w:cs="Arial"/>
          <w:color w:val="000000"/>
          <w:sz w:val="17"/>
          <w:szCs w:val="17"/>
          <w:lang w:eastAsia="ru-RU"/>
        </w:rPr>
      </w:pPr>
      <w:r w:rsidRPr="00B234BC">
        <w:rPr>
          <w:rFonts w:ascii="Arial" w:eastAsia="Times New Roman" w:hAnsi="Arial" w:cs="Arial"/>
          <w:color w:val="000000"/>
          <w:sz w:val="17"/>
          <w:szCs w:val="17"/>
          <w:lang w:eastAsia="ru-RU"/>
        </w:rPr>
        <w:t>Однако, согласно представленному ответчиком акту приема-передачи, жилое помещение было передано истцу </w:t>
      </w:r>
      <w:r w:rsidRPr="00B234BC">
        <w:rPr>
          <w:rFonts w:ascii="Arial" w:eastAsia="Times New Roman" w:hAnsi="Arial" w:cs="Arial"/>
          <w:color w:val="000000"/>
          <w:sz w:val="17"/>
          <w:lang w:eastAsia="ru-RU"/>
        </w:rPr>
        <w:t>ДД.ММ.ГГГГ</w:t>
      </w:r>
      <w:r w:rsidRPr="00B234BC">
        <w:rPr>
          <w:rFonts w:ascii="Arial" w:eastAsia="Times New Roman" w:hAnsi="Arial" w:cs="Arial"/>
          <w:color w:val="000000"/>
          <w:sz w:val="17"/>
          <w:szCs w:val="17"/>
          <w:lang w:eastAsia="ru-RU"/>
        </w:rPr>
        <w:t>, то есть с нарушением установленного договором срока, что дает истцу право требовать взыскания с ответчика неустойки.</w:t>
      </w:r>
    </w:p>
    <w:p w:rsidR="00B234BC" w:rsidRPr="00B234BC" w:rsidRDefault="00B234BC" w:rsidP="00B234BC">
      <w:pPr>
        <w:shd w:val="clear" w:color="auto" w:fill="FFFFFF"/>
        <w:spacing w:after="0" w:line="240" w:lineRule="auto"/>
        <w:ind w:firstLine="720"/>
        <w:jc w:val="both"/>
        <w:rPr>
          <w:rFonts w:ascii="Arial" w:eastAsia="Times New Roman" w:hAnsi="Arial" w:cs="Arial"/>
          <w:color w:val="000000"/>
          <w:sz w:val="17"/>
          <w:szCs w:val="17"/>
          <w:lang w:eastAsia="ru-RU"/>
        </w:rPr>
      </w:pPr>
      <w:r w:rsidRPr="00B234BC">
        <w:rPr>
          <w:rFonts w:ascii="Arial" w:eastAsia="Times New Roman" w:hAnsi="Arial" w:cs="Arial"/>
          <w:color w:val="000000"/>
          <w:sz w:val="17"/>
          <w:szCs w:val="17"/>
          <w:lang w:eastAsia="ru-RU"/>
        </w:rPr>
        <w:t>Поскольку законом предусмотрено, что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суд полагает, что при расчете неустойки подлежит применению ставка рефинансирования, действующая на день, когда обязательство по передаче квартиры ответчиком истцу должно было быть исполнено, то есть на </w:t>
      </w:r>
      <w:r w:rsidRPr="00B234BC">
        <w:rPr>
          <w:rFonts w:ascii="Arial" w:eastAsia="Times New Roman" w:hAnsi="Arial" w:cs="Arial"/>
          <w:color w:val="000000"/>
          <w:sz w:val="17"/>
          <w:lang w:eastAsia="ru-RU"/>
        </w:rPr>
        <w:t>ДД.ММ.ГГГГ</w:t>
      </w:r>
      <w:r w:rsidRPr="00B234BC">
        <w:rPr>
          <w:rFonts w:ascii="Arial" w:eastAsia="Times New Roman" w:hAnsi="Arial" w:cs="Arial"/>
          <w:color w:val="000000"/>
          <w:sz w:val="17"/>
          <w:szCs w:val="17"/>
          <w:lang w:eastAsia="ru-RU"/>
        </w:rPr>
        <w:t>, в этот день ключевая ставка была установлена в размере 10%.</w:t>
      </w:r>
    </w:p>
    <w:p w:rsidR="00B234BC" w:rsidRPr="00B234BC" w:rsidRDefault="00B234BC" w:rsidP="00B234BC">
      <w:pPr>
        <w:shd w:val="clear" w:color="auto" w:fill="FFFFFF"/>
        <w:spacing w:after="0" w:line="240" w:lineRule="auto"/>
        <w:ind w:firstLine="720"/>
        <w:jc w:val="both"/>
        <w:rPr>
          <w:rFonts w:ascii="Arial" w:eastAsia="Times New Roman" w:hAnsi="Arial" w:cs="Arial"/>
          <w:color w:val="000000"/>
          <w:sz w:val="17"/>
          <w:szCs w:val="17"/>
          <w:lang w:eastAsia="ru-RU"/>
        </w:rPr>
      </w:pPr>
      <w:r w:rsidRPr="00B234BC">
        <w:rPr>
          <w:rFonts w:ascii="Arial" w:eastAsia="Times New Roman" w:hAnsi="Arial" w:cs="Arial"/>
          <w:color w:val="000000"/>
          <w:sz w:val="17"/>
          <w:szCs w:val="17"/>
          <w:lang w:eastAsia="ru-RU"/>
        </w:rPr>
        <w:t>Соответственно, размер неустойки за заявленный истцом период с </w:t>
      </w:r>
      <w:r w:rsidRPr="00B234BC">
        <w:rPr>
          <w:rFonts w:ascii="Arial" w:eastAsia="Times New Roman" w:hAnsi="Arial" w:cs="Arial"/>
          <w:color w:val="000000"/>
          <w:sz w:val="17"/>
          <w:lang w:eastAsia="ru-RU"/>
        </w:rPr>
        <w:t>ДД.ММ.ГГГГ</w:t>
      </w:r>
      <w:r w:rsidRPr="00B234BC">
        <w:rPr>
          <w:rFonts w:ascii="Arial" w:eastAsia="Times New Roman" w:hAnsi="Arial" w:cs="Arial"/>
          <w:color w:val="000000"/>
          <w:sz w:val="17"/>
          <w:szCs w:val="17"/>
          <w:lang w:eastAsia="ru-RU"/>
        </w:rPr>
        <w:t> по </w:t>
      </w:r>
      <w:r w:rsidRPr="00B234BC">
        <w:rPr>
          <w:rFonts w:ascii="Arial" w:eastAsia="Times New Roman" w:hAnsi="Arial" w:cs="Arial"/>
          <w:color w:val="000000"/>
          <w:sz w:val="17"/>
          <w:lang w:eastAsia="ru-RU"/>
        </w:rPr>
        <w:t>ДД.ММ.ГГГГ</w:t>
      </w:r>
      <w:r w:rsidRPr="00B234BC">
        <w:rPr>
          <w:rFonts w:ascii="Arial" w:eastAsia="Times New Roman" w:hAnsi="Arial" w:cs="Arial"/>
          <w:color w:val="000000"/>
          <w:sz w:val="17"/>
          <w:szCs w:val="17"/>
          <w:lang w:eastAsia="ru-RU"/>
        </w:rPr>
        <w:t xml:space="preserve"> составит 240393,33 руб. (3370 000 </w:t>
      </w:r>
      <w:proofErr w:type="spellStart"/>
      <w:r w:rsidRPr="00B234BC">
        <w:rPr>
          <w:rFonts w:ascii="Arial" w:eastAsia="Times New Roman" w:hAnsi="Arial" w:cs="Arial"/>
          <w:color w:val="000000"/>
          <w:sz w:val="17"/>
          <w:szCs w:val="17"/>
          <w:lang w:eastAsia="ru-RU"/>
        </w:rPr>
        <w:t>х</w:t>
      </w:r>
      <w:proofErr w:type="spellEnd"/>
      <w:r w:rsidRPr="00B234BC">
        <w:rPr>
          <w:rFonts w:ascii="Arial" w:eastAsia="Times New Roman" w:hAnsi="Arial" w:cs="Arial"/>
          <w:color w:val="000000"/>
          <w:sz w:val="17"/>
          <w:szCs w:val="17"/>
          <w:lang w:eastAsia="ru-RU"/>
        </w:rPr>
        <w:t xml:space="preserve"> 1/150 </w:t>
      </w:r>
      <w:proofErr w:type="spellStart"/>
      <w:r w:rsidRPr="00B234BC">
        <w:rPr>
          <w:rFonts w:ascii="Arial" w:eastAsia="Times New Roman" w:hAnsi="Arial" w:cs="Arial"/>
          <w:color w:val="000000"/>
          <w:sz w:val="17"/>
          <w:szCs w:val="17"/>
          <w:lang w:eastAsia="ru-RU"/>
        </w:rPr>
        <w:t>х</w:t>
      </w:r>
      <w:proofErr w:type="spellEnd"/>
      <w:r w:rsidRPr="00B234BC">
        <w:rPr>
          <w:rFonts w:ascii="Arial" w:eastAsia="Times New Roman" w:hAnsi="Arial" w:cs="Arial"/>
          <w:color w:val="000000"/>
          <w:sz w:val="17"/>
          <w:szCs w:val="17"/>
          <w:lang w:eastAsia="ru-RU"/>
        </w:rPr>
        <w:t xml:space="preserve"> 10% </w:t>
      </w:r>
      <w:proofErr w:type="spellStart"/>
      <w:r w:rsidRPr="00B234BC">
        <w:rPr>
          <w:rFonts w:ascii="Arial" w:eastAsia="Times New Roman" w:hAnsi="Arial" w:cs="Arial"/>
          <w:color w:val="000000"/>
          <w:sz w:val="17"/>
          <w:szCs w:val="17"/>
          <w:lang w:eastAsia="ru-RU"/>
        </w:rPr>
        <w:t>х</w:t>
      </w:r>
      <w:proofErr w:type="spellEnd"/>
      <w:r w:rsidRPr="00B234BC">
        <w:rPr>
          <w:rFonts w:ascii="Arial" w:eastAsia="Times New Roman" w:hAnsi="Arial" w:cs="Arial"/>
          <w:color w:val="000000"/>
          <w:sz w:val="17"/>
          <w:szCs w:val="17"/>
          <w:lang w:eastAsia="ru-RU"/>
        </w:rPr>
        <w:t xml:space="preserve"> 107 дней).</w:t>
      </w:r>
    </w:p>
    <w:p w:rsidR="00B234BC" w:rsidRPr="00B234BC" w:rsidRDefault="00B234BC" w:rsidP="00B234BC">
      <w:pPr>
        <w:shd w:val="clear" w:color="auto" w:fill="FFFFFF"/>
        <w:spacing w:after="0" w:line="240" w:lineRule="auto"/>
        <w:ind w:firstLine="720"/>
        <w:jc w:val="both"/>
        <w:rPr>
          <w:rFonts w:ascii="Arial" w:eastAsia="Times New Roman" w:hAnsi="Arial" w:cs="Arial"/>
          <w:color w:val="000000"/>
          <w:sz w:val="17"/>
          <w:szCs w:val="17"/>
          <w:lang w:eastAsia="ru-RU"/>
        </w:rPr>
      </w:pPr>
      <w:r w:rsidRPr="00B234BC">
        <w:rPr>
          <w:rFonts w:ascii="Arial" w:eastAsia="Times New Roman" w:hAnsi="Arial" w:cs="Arial"/>
          <w:color w:val="000000"/>
          <w:sz w:val="17"/>
          <w:szCs w:val="17"/>
          <w:lang w:eastAsia="ru-RU"/>
        </w:rPr>
        <w:t>Вместе с тем, суд полагает заслуживающими внимание доводы представителя ответчика о необходимости снижения заявленного истцом размера неустойки ввиду ее несоразмерности.</w:t>
      </w:r>
    </w:p>
    <w:p w:rsidR="00B234BC" w:rsidRPr="00B234BC" w:rsidRDefault="00B234BC" w:rsidP="00B234BC">
      <w:pPr>
        <w:shd w:val="clear" w:color="auto" w:fill="FFFFFF"/>
        <w:spacing w:after="0" w:line="240" w:lineRule="auto"/>
        <w:ind w:firstLine="720"/>
        <w:jc w:val="both"/>
        <w:rPr>
          <w:rFonts w:ascii="Arial" w:eastAsia="Times New Roman" w:hAnsi="Arial" w:cs="Arial"/>
          <w:color w:val="000000"/>
          <w:sz w:val="17"/>
          <w:szCs w:val="17"/>
          <w:lang w:eastAsia="ru-RU"/>
        </w:rPr>
      </w:pPr>
      <w:r w:rsidRPr="00B234BC">
        <w:rPr>
          <w:rFonts w:ascii="Arial" w:eastAsia="Times New Roman" w:hAnsi="Arial" w:cs="Arial"/>
          <w:color w:val="000000"/>
          <w:sz w:val="17"/>
          <w:szCs w:val="17"/>
          <w:lang w:eastAsia="ru-RU"/>
        </w:rPr>
        <w:t>В соответствии со ст.333 Гражданского кодекса Российской Федерации если подлежащая уплате неустойка явно несоразмерна последствиям нарушения обязательства, суд вправе уменьшить неустойку. Если обязательство нарушено лицом, осуществляющим предпринимательскую деятельность, суд вправе уменьшить неустойку при условии заявления должника о таком уменьшении.</w:t>
      </w:r>
    </w:p>
    <w:p w:rsidR="00B234BC" w:rsidRPr="00B234BC" w:rsidRDefault="00B234BC" w:rsidP="00B234BC">
      <w:pPr>
        <w:shd w:val="clear" w:color="auto" w:fill="FFFFFF"/>
        <w:spacing w:after="0" w:line="240" w:lineRule="auto"/>
        <w:ind w:firstLine="720"/>
        <w:jc w:val="both"/>
        <w:rPr>
          <w:rFonts w:ascii="Arial" w:eastAsia="Times New Roman" w:hAnsi="Arial" w:cs="Arial"/>
          <w:color w:val="000000"/>
          <w:sz w:val="17"/>
          <w:szCs w:val="17"/>
          <w:lang w:eastAsia="ru-RU"/>
        </w:rPr>
      </w:pPr>
      <w:r w:rsidRPr="00B234BC">
        <w:rPr>
          <w:rFonts w:ascii="Arial" w:eastAsia="Times New Roman" w:hAnsi="Arial" w:cs="Arial"/>
          <w:color w:val="000000"/>
          <w:sz w:val="17"/>
          <w:szCs w:val="17"/>
          <w:lang w:eastAsia="ru-RU"/>
        </w:rPr>
        <w:t>Учитывая период просрочки исполнения обязательства, сумму денежного обязательства, отсутствие доказательств наступления для истца негативных последствий от просрочки исполнения обязательства, суд приходит к выводу о несоразмерности указанной суммы неустойки последствиям неисполнения обязательства и считает возможным уменьшить размер взыскиваемой неустойки до 160 000 руб.</w:t>
      </w:r>
    </w:p>
    <w:p w:rsidR="00B234BC" w:rsidRPr="00B234BC" w:rsidRDefault="00B234BC" w:rsidP="00B234BC">
      <w:pPr>
        <w:shd w:val="clear" w:color="auto" w:fill="FFFFFF"/>
        <w:spacing w:after="0" w:line="240" w:lineRule="auto"/>
        <w:ind w:firstLine="720"/>
        <w:jc w:val="both"/>
        <w:rPr>
          <w:rFonts w:ascii="Arial" w:eastAsia="Times New Roman" w:hAnsi="Arial" w:cs="Arial"/>
          <w:color w:val="000000"/>
          <w:sz w:val="17"/>
          <w:szCs w:val="17"/>
          <w:lang w:eastAsia="ru-RU"/>
        </w:rPr>
      </w:pPr>
      <w:r w:rsidRPr="00B234BC">
        <w:rPr>
          <w:rFonts w:ascii="Arial" w:eastAsia="Times New Roman" w:hAnsi="Arial" w:cs="Arial"/>
          <w:color w:val="000000"/>
          <w:sz w:val="17"/>
          <w:szCs w:val="17"/>
          <w:lang w:eastAsia="ru-RU"/>
        </w:rPr>
        <w:t>При это ссылка ответчика на осуществление им строительства других домов подлежит отклонению, поскольку данное обстоятельство не имеет значения для разрешения настоящего спора.</w:t>
      </w:r>
    </w:p>
    <w:p w:rsidR="00B234BC" w:rsidRPr="00B234BC" w:rsidRDefault="00B234BC" w:rsidP="00B234BC">
      <w:pPr>
        <w:shd w:val="clear" w:color="auto" w:fill="FFFFFF"/>
        <w:spacing w:after="0" w:line="240" w:lineRule="auto"/>
        <w:ind w:firstLine="720"/>
        <w:jc w:val="both"/>
        <w:rPr>
          <w:rFonts w:ascii="Arial" w:eastAsia="Times New Roman" w:hAnsi="Arial" w:cs="Arial"/>
          <w:color w:val="000000"/>
          <w:sz w:val="17"/>
          <w:szCs w:val="17"/>
          <w:lang w:eastAsia="ru-RU"/>
        </w:rPr>
      </w:pPr>
      <w:r w:rsidRPr="00B234BC">
        <w:rPr>
          <w:rFonts w:ascii="Arial" w:eastAsia="Times New Roman" w:hAnsi="Arial" w:cs="Arial"/>
          <w:color w:val="000000"/>
          <w:sz w:val="17"/>
          <w:szCs w:val="17"/>
          <w:lang w:eastAsia="ru-RU"/>
        </w:rPr>
        <w:t xml:space="preserve">В соответствии со ст. 15 Закона Российской Федерации «О защите прав потребителей» моральный вред, причиненный потребителю вследствие нарушения изготовителем (исполнителем, продавцом, уполномоченной организацией или уполномоченным индивидуальным предпринимателем, импортером) прав потребителя, предусмотренных законами и правовыми актами Российской Федерации, регулирующими отношения в области защиты прав потребителей, подлежит компенсации </w:t>
      </w:r>
      <w:proofErr w:type="spellStart"/>
      <w:r w:rsidRPr="00B234BC">
        <w:rPr>
          <w:rFonts w:ascii="Arial" w:eastAsia="Times New Roman" w:hAnsi="Arial" w:cs="Arial"/>
          <w:color w:val="000000"/>
          <w:sz w:val="17"/>
          <w:szCs w:val="17"/>
          <w:lang w:eastAsia="ru-RU"/>
        </w:rPr>
        <w:t>причинителем</w:t>
      </w:r>
      <w:proofErr w:type="spellEnd"/>
      <w:r w:rsidRPr="00B234BC">
        <w:rPr>
          <w:rFonts w:ascii="Arial" w:eastAsia="Times New Roman" w:hAnsi="Arial" w:cs="Arial"/>
          <w:color w:val="000000"/>
          <w:sz w:val="17"/>
          <w:szCs w:val="17"/>
          <w:lang w:eastAsia="ru-RU"/>
        </w:rPr>
        <w:t xml:space="preserve"> вреда при наличии его вины. Размер компенсации морального вреда определяется судом и не зависит от размера возмещения имущественного вреда. Компенсация морального вреда осуществляется независимо от возмещения имущественного вреда и понесенных потребителем убытков.</w:t>
      </w:r>
    </w:p>
    <w:p w:rsidR="00B234BC" w:rsidRPr="00B234BC" w:rsidRDefault="00B234BC" w:rsidP="00B234BC">
      <w:pPr>
        <w:shd w:val="clear" w:color="auto" w:fill="FFFFFF"/>
        <w:spacing w:after="0" w:line="240" w:lineRule="auto"/>
        <w:ind w:firstLine="720"/>
        <w:jc w:val="both"/>
        <w:rPr>
          <w:rFonts w:ascii="Arial" w:eastAsia="Times New Roman" w:hAnsi="Arial" w:cs="Arial"/>
          <w:color w:val="000000"/>
          <w:sz w:val="17"/>
          <w:szCs w:val="17"/>
          <w:lang w:eastAsia="ru-RU"/>
        </w:rPr>
      </w:pPr>
      <w:r w:rsidRPr="00B234BC">
        <w:rPr>
          <w:rFonts w:ascii="Arial" w:eastAsia="Times New Roman" w:hAnsi="Arial" w:cs="Arial"/>
          <w:color w:val="000000"/>
          <w:sz w:val="17"/>
          <w:szCs w:val="17"/>
          <w:lang w:eastAsia="ru-RU"/>
        </w:rPr>
        <w:lastRenderedPageBreak/>
        <w:t>Так как в ходе судебного разбирательства подтвердились доводы искового заявления о нарушении ответчиком прав истца как потребителя, в ее пользу подлежит присуждению и компенсация причиненного таким нарушением морального вреда. При этом сам факт причинения истцу морального вреда в данном случае очевиден и не требует доказывания. Доказыванию подлежит лишь его степень и, соответственно, размер компенсации.</w:t>
      </w:r>
    </w:p>
    <w:p w:rsidR="00B234BC" w:rsidRPr="00B234BC" w:rsidRDefault="00B234BC" w:rsidP="00B234BC">
      <w:pPr>
        <w:shd w:val="clear" w:color="auto" w:fill="FFFFFF"/>
        <w:spacing w:after="0" w:line="240" w:lineRule="auto"/>
        <w:ind w:firstLine="720"/>
        <w:jc w:val="both"/>
        <w:rPr>
          <w:rFonts w:ascii="Arial" w:eastAsia="Times New Roman" w:hAnsi="Arial" w:cs="Arial"/>
          <w:color w:val="000000"/>
          <w:sz w:val="17"/>
          <w:szCs w:val="17"/>
          <w:lang w:eastAsia="ru-RU"/>
        </w:rPr>
      </w:pPr>
      <w:r w:rsidRPr="00B234BC">
        <w:rPr>
          <w:rFonts w:ascii="Arial" w:eastAsia="Times New Roman" w:hAnsi="Arial" w:cs="Arial"/>
          <w:color w:val="000000"/>
          <w:sz w:val="17"/>
          <w:szCs w:val="17"/>
          <w:lang w:eastAsia="ru-RU"/>
        </w:rPr>
        <w:t xml:space="preserve">Согласно </w:t>
      </w:r>
      <w:proofErr w:type="spellStart"/>
      <w:r w:rsidRPr="00B234BC">
        <w:rPr>
          <w:rFonts w:ascii="Arial" w:eastAsia="Times New Roman" w:hAnsi="Arial" w:cs="Arial"/>
          <w:color w:val="000000"/>
          <w:sz w:val="17"/>
          <w:szCs w:val="17"/>
          <w:lang w:eastAsia="ru-RU"/>
        </w:rPr>
        <w:t>абз</w:t>
      </w:r>
      <w:proofErr w:type="spellEnd"/>
      <w:r w:rsidRPr="00B234BC">
        <w:rPr>
          <w:rFonts w:ascii="Arial" w:eastAsia="Times New Roman" w:hAnsi="Arial" w:cs="Arial"/>
          <w:color w:val="000000"/>
          <w:sz w:val="17"/>
          <w:szCs w:val="17"/>
          <w:lang w:eastAsia="ru-RU"/>
        </w:rPr>
        <w:t>. 2 ст. 151, п. 2 ст. 1101 Гражданского кодекса Российской Федерации при определении размеров компенсации морального вреда суд принимает во внимание степень вины нарушителя и иные заслуживающие внимания обстоятельства. Суд должен также учитывать степень физических и нравственных страданий, связанных с индивидуальными особенностями лица, которому причинен вред. При определении размера компенсации вреда должны учитываться требования разумности и справедливости.</w:t>
      </w:r>
    </w:p>
    <w:p w:rsidR="00B234BC" w:rsidRPr="00B234BC" w:rsidRDefault="00B234BC" w:rsidP="00B234BC">
      <w:pPr>
        <w:shd w:val="clear" w:color="auto" w:fill="FFFFFF"/>
        <w:spacing w:after="0" w:line="240" w:lineRule="auto"/>
        <w:ind w:firstLine="720"/>
        <w:jc w:val="both"/>
        <w:rPr>
          <w:rFonts w:ascii="Arial" w:eastAsia="Times New Roman" w:hAnsi="Arial" w:cs="Arial"/>
          <w:color w:val="000000"/>
          <w:sz w:val="17"/>
          <w:szCs w:val="17"/>
          <w:lang w:eastAsia="ru-RU"/>
        </w:rPr>
      </w:pPr>
      <w:r w:rsidRPr="00B234BC">
        <w:rPr>
          <w:rFonts w:ascii="Arial" w:eastAsia="Times New Roman" w:hAnsi="Arial" w:cs="Arial"/>
          <w:color w:val="000000"/>
          <w:sz w:val="17"/>
          <w:szCs w:val="17"/>
          <w:lang w:eastAsia="ru-RU"/>
        </w:rPr>
        <w:t>При определении размера подлежащей взысканию в пользу истца компенсации морального вреда, суд учитывает характер допущенного ответчиком нарушения прав истца, его длительность, в связи с чем считает возможным взыскать с ответчика в пользу истца сумму компенсации в размере 2 000 руб.</w:t>
      </w:r>
    </w:p>
    <w:p w:rsidR="00B234BC" w:rsidRPr="00B234BC" w:rsidRDefault="00B234BC" w:rsidP="00B234BC">
      <w:pPr>
        <w:shd w:val="clear" w:color="auto" w:fill="FFFFFF"/>
        <w:spacing w:after="0" w:line="240" w:lineRule="auto"/>
        <w:ind w:firstLine="720"/>
        <w:jc w:val="both"/>
        <w:rPr>
          <w:rFonts w:ascii="Arial" w:eastAsia="Times New Roman" w:hAnsi="Arial" w:cs="Arial"/>
          <w:color w:val="000000"/>
          <w:sz w:val="17"/>
          <w:szCs w:val="17"/>
          <w:lang w:eastAsia="ru-RU"/>
        </w:rPr>
      </w:pPr>
      <w:r w:rsidRPr="00B234BC">
        <w:rPr>
          <w:rFonts w:ascii="Arial" w:eastAsia="Times New Roman" w:hAnsi="Arial" w:cs="Arial"/>
          <w:color w:val="000000"/>
          <w:sz w:val="17"/>
          <w:szCs w:val="17"/>
          <w:lang w:eastAsia="ru-RU"/>
        </w:rPr>
        <w:t>Также суд считает правомерными требования истца о взыскании с ответчика штрафа согласно ч. 6 ст. 13 Закона Российской Федерации «О защите прав потребителей».</w:t>
      </w:r>
    </w:p>
    <w:p w:rsidR="00B234BC" w:rsidRPr="00B234BC" w:rsidRDefault="00B234BC" w:rsidP="00B234BC">
      <w:pPr>
        <w:shd w:val="clear" w:color="auto" w:fill="FFFFFF"/>
        <w:spacing w:after="0" w:line="240" w:lineRule="auto"/>
        <w:ind w:firstLine="720"/>
        <w:jc w:val="both"/>
        <w:rPr>
          <w:rFonts w:ascii="Arial" w:eastAsia="Times New Roman" w:hAnsi="Arial" w:cs="Arial"/>
          <w:color w:val="000000"/>
          <w:sz w:val="17"/>
          <w:szCs w:val="17"/>
          <w:lang w:eastAsia="ru-RU"/>
        </w:rPr>
      </w:pPr>
      <w:r w:rsidRPr="00B234BC">
        <w:rPr>
          <w:rFonts w:ascii="Arial" w:eastAsia="Times New Roman" w:hAnsi="Arial" w:cs="Arial"/>
          <w:color w:val="000000"/>
          <w:sz w:val="17"/>
          <w:szCs w:val="17"/>
          <w:lang w:eastAsia="ru-RU"/>
        </w:rPr>
        <w:t>В силу п. 6 ст. 13 Закона Российской Федерации "О защите прав потребителей" при удовлетворении судом требований потребителя, установленных законом, суд взыскивает с изготовителя (исполнителя, продавца, уполномоченной организации или уполномоченного индивидуального предпринимателя, импортера) за несоблюдение в добровольном порядке удовлетворения требований потребителя штраф в размере пятидесяти процентов от суммы, присужденной судом в пользу потребителя.</w:t>
      </w:r>
    </w:p>
    <w:p w:rsidR="00B234BC" w:rsidRPr="00B234BC" w:rsidRDefault="00B234BC" w:rsidP="00B234BC">
      <w:pPr>
        <w:shd w:val="clear" w:color="auto" w:fill="FFFFFF"/>
        <w:spacing w:after="0" w:line="240" w:lineRule="auto"/>
        <w:ind w:firstLine="720"/>
        <w:jc w:val="both"/>
        <w:rPr>
          <w:rFonts w:ascii="Arial" w:eastAsia="Times New Roman" w:hAnsi="Arial" w:cs="Arial"/>
          <w:color w:val="000000"/>
          <w:sz w:val="17"/>
          <w:szCs w:val="17"/>
          <w:lang w:eastAsia="ru-RU"/>
        </w:rPr>
      </w:pPr>
      <w:r w:rsidRPr="00B234BC">
        <w:rPr>
          <w:rFonts w:ascii="Arial" w:eastAsia="Times New Roman" w:hAnsi="Arial" w:cs="Arial"/>
          <w:color w:val="000000"/>
          <w:sz w:val="17"/>
          <w:szCs w:val="17"/>
          <w:lang w:eastAsia="ru-RU"/>
        </w:rPr>
        <w:t>Судом установлено, что в июле 2017 года истец обратился к ответчику с претензией о выплате неустойки за несвоевременную передачу объекта долевого строительства. В ответе на претензию истца ответчик указал о готовности выплатить неустойку в добровольном порядке в сумме 75000 руб.</w:t>
      </w:r>
    </w:p>
    <w:p w:rsidR="00B234BC" w:rsidRPr="00B234BC" w:rsidRDefault="00B234BC" w:rsidP="00B234BC">
      <w:pPr>
        <w:shd w:val="clear" w:color="auto" w:fill="FFFFFF"/>
        <w:spacing w:after="0" w:line="240" w:lineRule="auto"/>
        <w:ind w:firstLine="720"/>
        <w:jc w:val="both"/>
        <w:rPr>
          <w:rFonts w:ascii="Arial" w:eastAsia="Times New Roman" w:hAnsi="Arial" w:cs="Arial"/>
          <w:color w:val="000000"/>
          <w:sz w:val="17"/>
          <w:szCs w:val="17"/>
          <w:lang w:eastAsia="ru-RU"/>
        </w:rPr>
      </w:pPr>
      <w:r w:rsidRPr="00B234BC">
        <w:rPr>
          <w:rFonts w:ascii="Arial" w:eastAsia="Times New Roman" w:hAnsi="Arial" w:cs="Arial"/>
          <w:color w:val="000000"/>
          <w:sz w:val="17"/>
          <w:szCs w:val="17"/>
          <w:lang w:eastAsia="ru-RU"/>
        </w:rPr>
        <w:t>Вместе с тем, учитывая, что сумму неустойки и в указанном размере ответчик истцу на указанный в претензии счет не перечислил, с ответчика в пользу истца подлежит взысканию штраф.</w:t>
      </w:r>
    </w:p>
    <w:p w:rsidR="00B234BC" w:rsidRPr="00B234BC" w:rsidRDefault="00B234BC" w:rsidP="00B234BC">
      <w:pPr>
        <w:shd w:val="clear" w:color="auto" w:fill="FFFFFF"/>
        <w:spacing w:after="0" w:line="240" w:lineRule="auto"/>
        <w:ind w:firstLine="720"/>
        <w:jc w:val="both"/>
        <w:rPr>
          <w:rFonts w:ascii="Arial" w:eastAsia="Times New Roman" w:hAnsi="Arial" w:cs="Arial"/>
          <w:color w:val="000000"/>
          <w:sz w:val="17"/>
          <w:szCs w:val="17"/>
          <w:lang w:eastAsia="ru-RU"/>
        </w:rPr>
      </w:pPr>
      <w:r w:rsidRPr="00B234BC">
        <w:rPr>
          <w:rFonts w:ascii="Arial" w:eastAsia="Times New Roman" w:hAnsi="Arial" w:cs="Arial"/>
          <w:color w:val="000000"/>
          <w:sz w:val="17"/>
          <w:szCs w:val="17"/>
          <w:lang w:eastAsia="ru-RU"/>
        </w:rPr>
        <w:t>Размер штрафа, подлежащего взысканию с ответчика, составляет 80 000 руб. (160000 руб. : 2).</w:t>
      </w:r>
    </w:p>
    <w:p w:rsidR="00B234BC" w:rsidRPr="00B234BC" w:rsidRDefault="00B234BC" w:rsidP="00B234BC">
      <w:pPr>
        <w:shd w:val="clear" w:color="auto" w:fill="FFFFFF"/>
        <w:spacing w:after="0" w:line="240" w:lineRule="auto"/>
        <w:ind w:firstLine="720"/>
        <w:jc w:val="both"/>
        <w:rPr>
          <w:rFonts w:ascii="Arial" w:eastAsia="Times New Roman" w:hAnsi="Arial" w:cs="Arial"/>
          <w:color w:val="000000"/>
          <w:sz w:val="17"/>
          <w:szCs w:val="17"/>
          <w:lang w:eastAsia="ru-RU"/>
        </w:rPr>
      </w:pPr>
      <w:r w:rsidRPr="00B234BC">
        <w:rPr>
          <w:rFonts w:ascii="Arial" w:eastAsia="Times New Roman" w:hAnsi="Arial" w:cs="Arial"/>
          <w:color w:val="000000"/>
          <w:sz w:val="17"/>
          <w:szCs w:val="17"/>
          <w:lang w:eastAsia="ru-RU"/>
        </w:rPr>
        <w:t>В связи с заявленным представителем ответчика ходатайством об уменьшении размера штрафа на основании ст. 333 Гражданского кодекса Российской Федерации, учитывая фактические обстоятельства дела, действия истца и ответчика, срок нарушения обязательства, последствия нарушения ответчиком прав истца как потребителей, суд приходит к выводу о необходимости снижения размера штрафа до 20 000 руб.</w:t>
      </w:r>
    </w:p>
    <w:p w:rsidR="00B234BC" w:rsidRPr="00B234BC" w:rsidRDefault="00B234BC" w:rsidP="00B234BC">
      <w:pPr>
        <w:shd w:val="clear" w:color="auto" w:fill="FFFFFF"/>
        <w:spacing w:after="0" w:line="240" w:lineRule="auto"/>
        <w:ind w:firstLine="720"/>
        <w:jc w:val="both"/>
        <w:rPr>
          <w:rFonts w:ascii="Arial" w:eastAsia="Times New Roman" w:hAnsi="Arial" w:cs="Arial"/>
          <w:color w:val="000000"/>
          <w:sz w:val="17"/>
          <w:szCs w:val="17"/>
          <w:lang w:eastAsia="ru-RU"/>
        </w:rPr>
      </w:pPr>
      <w:r w:rsidRPr="00B234BC">
        <w:rPr>
          <w:rFonts w:ascii="Arial" w:eastAsia="Times New Roman" w:hAnsi="Arial" w:cs="Arial"/>
          <w:color w:val="000000"/>
          <w:sz w:val="17"/>
          <w:szCs w:val="17"/>
          <w:lang w:eastAsia="ru-RU"/>
        </w:rPr>
        <w:t>На основании ст.ст. 88, 98, 100 Гражданского процессуального кодекса Российской Федерации истец также вправе требовать взыскания с ответчика возмещения расходов на оплату услуг представителя.</w:t>
      </w:r>
    </w:p>
    <w:p w:rsidR="00B234BC" w:rsidRPr="00B234BC" w:rsidRDefault="00B234BC" w:rsidP="00B234BC">
      <w:pPr>
        <w:shd w:val="clear" w:color="auto" w:fill="FFFFFF"/>
        <w:spacing w:after="0" w:line="240" w:lineRule="auto"/>
        <w:ind w:firstLine="720"/>
        <w:jc w:val="both"/>
        <w:rPr>
          <w:rFonts w:ascii="Arial" w:eastAsia="Times New Roman" w:hAnsi="Arial" w:cs="Arial"/>
          <w:color w:val="000000"/>
          <w:sz w:val="17"/>
          <w:szCs w:val="17"/>
          <w:lang w:eastAsia="ru-RU"/>
        </w:rPr>
      </w:pPr>
      <w:r w:rsidRPr="00B234BC">
        <w:rPr>
          <w:rFonts w:ascii="Arial" w:eastAsia="Times New Roman" w:hAnsi="Arial" w:cs="Arial"/>
          <w:color w:val="000000"/>
          <w:sz w:val="17"/>
          <w:szCs w:val="17"/>
          <w:lang w:eastAsia="ru-RU"/>
        </w:rPr>
        <w:t>Несение истцом расходов на оплату услуг представителя в сумме 10 000 руб. 00 коп. подтверждается договором об оказании юридических услуг от </w:t>
      </w:r>
      <w:r w:rsidRPr="00B234BC">
        <w:rPr>
          <w:rFonts w:ascii="Arial" w:eastAsia="Times New Roman" w:hAnsi="Arial" w:cs="Arial"/>
          <w:color w:val="000000"/>
          <w:sz w:val="17"/>
          <w:lang w:eastAsia="ru-RU"/>
        </w:rPr>
        <w:t>ДД.ММ.ГГГГ</w:t>
      </w:r>
      <w:r w:rsidRPr="00B234BC">
        <w:rPr>
          <w:rFonts w:ascii="Arial" w:eastAsia="Times New Roman" w:hAnsi="Arial" w:cs="Arial"/>
          <w:color w:val="000000"/>
          <w:sz w:val="17"/>
          <w:szCs w:val="17"/>
          <w:lang w:eastAsia="ru-RU"/>
        </w:rPr>
        <w:t> между ООО «</w:t>
      </w:r>
      <w:proofErr w:type="spellStart"/>
      <w:r w:rsidRPr="00B234BC">
        <w:rPr>
          <w:rFonts w:ascii="Arial" w:eastAsia="Times New Roman" w:hAnsi="Arial" w:cs="Arial"/>
          <w:color w:val="000000"/>
          <w:sz w:val="17"/>
          <w:szCs w:val="17"/>
          <w:lang w:eastAsia="ru-RU"/>
        </w:rPr>
        <w:t>Бенефактум</w:t>
      </w:r>
      <w:proofErr w:type="spellEnd"/>
      <w:r w:rsidRPr="00B234BC">
        <w:rPr>
          <w:rFonts w:ascii="Arial" w:eastAsia="Times New Roman" w:hAnsi="Arial" w:cs="Arial"/>
          <w:color w:val="000000"/>
          <w:sz w:val="17"/>
          <w:szCs w:val="17"/>
          <w:lang w:eastAsia="ru-RU"/>
        </w:rPr>
        <w:t>» (в лице директора </w:t>
      </w:r>
      <w:r w:rsidRPr="00B234BC">
        <w:rPr>
          <w:rFonts w:ascii="Arial" w:eastAsia="Times New Roman" w:hAnsi="Arial" w:cs="Arial"/>
          <w:color w:val="000000"/>
          <w:sz w:val="17"/>
          <w:lang w:eastAsia="ru-RU"/>
        </w:rPr>
        <w:t>ФИО3</w:t>
      </w:r>
      <w:r w:rsidRPr="00B234BC">
        <w:rPr>
          <w:rFonts w:ascii="Arial" w:eastAsia="Times New Roman" w:hAnsi="Arial" w:cs="Arial"/>
          <w:color w:val="000000"/>
          <w:sz w:val="17"/>
          <w:szCs w:val="17"/>
          <w:lang w:eastAsia="ru-RU"/>
        </w:rPr>
        <w:t>) и </w:t>
      </w:r>
      <w:r w:rsidRPr="00B234BC">
        <w:rPr>
          <w:rFonts w:ascii="Arial" w:eastAsia="Times New Roman" w:hAnsi="Arial" w:cs="Arial"/>
          <w:color w:val="000000"/>
          <w:sz w:val="17"/>
          <w:lang w:eastAsia="ru-RU"/>
        </w:rPr>
        <w:t>ФИО1</w:t>
      </w:r>
      <w:r w:rsidRPr="00B234BC">
        <w:rPr>
          <w:rFonts w:ascii="Arial" w:eastAsia="Times New Roman" w:hAnsi="Arial" w:cs="Arial"/>
          <w:color w:val="000000"/>
          <w:sz w:val="17"/>
          <w:szCs w:val="17"/>
          <w:lang w:eastAsia="ru-RU"/>
        </w:rPr>
        <w:t>, оригиналом квитанции от </w:t>
      </w:r>
      <w:r w:rsidRPr="00B234BC">
        <w:rPr>
          <w:rFonts w:ascii="Arial" w:eastAsia="Times New Roman" w:hAnsi="Arial" w:cs="Arial"/>
          <w:color w:val="000000"/>
          <w:sz w:val="17"/>
          <w:lang w:eastAsia="ru-RU"/>
        </w:rPr>
        <w:t>ДД.ММ.ГГГГ</w:t>
      </w:r>
      <w:r w:rsidRPr="00B234BC">
        <w:rPr>
          <w:rFonts w:ascii="Arial" w:eastAsia="Times New Roman" w:hAnsi="Arial" w:cs="Arial"/>
          <w:color w:val="000000"/>
          <w:sz w:val="17"/>
          <w:szCs w:val="17"/>
          <w:lang w:eastAsia="ru-RU"/>
        </w:rPr>
        <w:t> на сумму 10000 руб. В судебном заседании в качестве представителя истца участвовал </w:t>
      </w:r>
      <w:r w:rsidRPr="00B234BC">
        <w:rPr>
          <w:rFonts w:ascii="Arial" w:eastAsia="Times New Roman" w:hAnsi="Arial" w:cs="Arial"/>
          <w:color w:val="000000"/>
          <w:sz w:val="17"/>
          <w:lang w:eastAsia="ru-RU"/>
        </w:rPr>
        <w:t>ФИО3</w:t>
      </w:r>
    </w:p>
    <w:p w:rsidR="00B234BC" w:rsidRPr="00B234BC" w:rsidRDefault="00B234BC" w:rsidP="00B234BC">
      <w:pPr>
        <w:shd w:val="clear" w:color="auto" w:fill="FFFFFF"/>
        <w:spacing w:after="0" w:line="240" w:lineRule="auto"/>
        <w:ind w:firstLine="720"/>
        <w:jc w:val="both"/>
        <w:rPr>
          <w:rFonts w:ascii="Arial" w:eastAsia="Times New Roman" w:hAnsi="Arial" w:cs="Arial"/>
          <w:color w:val="000000"/>
          <w:sz w:val="17"/>
          <w:szCs w:val="17"/>
          <w:lang w:eastAsia="ru-RU"/>
        </w:rPr>
      </w:pPr>
      <w:r w:rsidRPr="00B234BC">
        <w:rPr>
          <w:rFonts w:ascii="Arial" w:eastAsia="Times New Roman" w:hAnsi="Arial" w:cs="Arial"/>
          <w:color w:val="000000"/>
          <w:sz w:val="17"/>
          <w:szCs w:val="17"/>
          <w:lang w:eastAsia="ru-RU"/>
        </w:rPr>
        <w:t>С учетом объема выполненной представителем истца работы, ее результата, исходя из принципов разумности и справедливости суд считает возможным взыскать в пользу </w:t>
      </w:r>
      <w:r w:rsidRPr="00B234BC">
        <w:rPr>
          <w:rFonts w:ascii="Arial" w:eastAsia="Times New Roman" w:hAnsi="Arial" w:cs="Arial"/>
          <w:color w:val="000000"/>
          <w:sz w:val="17"/>
          <w:lang w:eastAsia="ru-RU"/>
        </w:rPr>
        <w:t>ФИО1</w:t>
      </w:r>
      <w:r w:rsidRPr="00B234BC">
        <w:rPr>
          <w:rFonts w:ascii="Arial" w:eastAsia="Times New Roman" w:hAnsi="Arial" w:cs="Arial"/>
          <w:color w:val="000000"/>
          <w:sz w:val="17"/>
          <w:szCs w:val="17"/>
          <w:lang w:eastAsia="ru-RU"/>
        </w:rPr>
        <w:t> 7 000 руб. 00 коп. в счет возмещения расходов на оплату услуг представителя.</w:t>
      </w:r>
    </w:p>
    <w:p w:rsidR="00B234BC" w:rsidRPr="00B234BC" w:rsidRDefault="00B234BC" w:rsidP="00B234BC">
      <w:pPr>
        <w:shd w:val="clear" w:color="auto" w:fill="FFFFFF"/>
        <w:spacing w:after="0" w:line="240" w:lineRule="auto"/>
        <w:ind w:firstLine="720"/>
        <w:jc w:val="both"/>
        <w:rPr>
          <w:rFonts w:ascii="Arial" w:eastAsia="Times New Roman" w:hAnsi="Arial" w:cs="Arial"/>
          <w:color w:val="000000"/>
          <w:sz w:val="17"/>
          <w:szCs w:val="17"/>
          <w:lang w:eastAsia="ru-RU"/>
        </w:rPr>
      </w:pPr>
      <w:r w:rsidRPr="00B234BC">
        <w:rPr>
          <w:rFonts w:ascii="Arial" w:eastAsia="Times New Roman" w:hAnsi="Arial" w:cs="Arial"/>
          <w:color w:val="000000"/>
          <w:sz w:val="17"/>
          <w:szCs w:val="17"/>
          <w:lang w:eastAsia="ru-RU"/>
        </w:rPr>
        <w:t>Также в соответствии с ч. 1 ст. 103 Гражданского процессуального кодекса Российской Федерации Российской Федерации суд взыскивает с ответчика в доход местного бюджета государственную пошлину, от уплаты которой истец освобожден, в размере 4 400 рублей (за требование о взыскании неустойки) и в размере 300 руб. (за требование о взыскании компенсации морального вреда), в общей сумме 4 700 рублей.</w:t>
      </w:r>
    </w:p>
    <w:p w:rsidR="00B234BC" w:rsidRPr="00B234BC" w:rsidRDefault="00B234BC" w:rsidP="00B234BC">
      <w:pPr>
        <w:shd w:val="clear" w:color="auto" w:fill="FFFFFF"/>
        <w:spacing w:after="0" w:line="240" w:lineRule="auto"/>
        <w:ind w:firstLine="720"/>
        <w:jc w:val="both"/>
        <w:rPr>
          <w:rFonts w:ascii="Arial" w:eastAsia="Times New Roman" w:hAnsi="Arial" w:cs="Arial"/>
          <w:color w:val="000000"/>
          <w:sz w:val="17"/>
          <w:szCs w:val="17"/>
          <w:lang w:eastAsia="ru-RU"/>
        </w:rPr>
      </w:pPr>
      <w:r w:rsidRPr="00B234BC">
        <w:rPr>
          <w:rFonts w:ascii="Arial" w:eastAsia="Times New Roman" w:hAnsi="Arial" w:cs="Arial"/>
          <w:color w:val="000000"/>
          <w:sz w:val="17"/>
          <w:szCs w:val="17"/>
          <w:lang w:eastAsia="ru-RU"/>
        </w:rPr>
        <w:t>На основании изложенного, руководствуясь ст. ст. 194-198 Гражданского процессуального кодекса Российской Федерации, суд</w:t>
      </w:r>
    </w:p>
    <w:p w:rsidR="00B234BC" w:rsidRPr="00B234BC" w:rsidRDefault="00B234BC" w:rsidP="00B234BC">
      <w:pPr>
        <w:shd w:val="clear" w:color="auto" w:fill="FFFFFF"/>
        <w:spacing w:after="0" w:line="240" w:lineRule="auto"/>
        <w:ind w:firstLine="720"/>
        <w:jc w:val="center"/>
        <w:rPr>
          <w:rFonts w:ascii="Arial" w:eastAsia="Times New Roman" w:hAnsi="Arial" w:cs="Arial"/>
          <w:color w:val="000000"/>
          <w:sz w:val="17"/>
          <w:szCs w:val="17"/>
          <w:lang w:eastAsia="ru-RU"/>
        </w:rPr>
      </w:pPr>
      <w:r w:rsidRPr="00B234BC">
        <w:rPr>
          <w:rFonts w:ascii="Arial" w:eastAsia="Times New Roman" w:hAnsi="Arial" w:cs="Arial"/>
          <w:b/>
          <w:bCs/>
          <w:color w:val="000000"/>
          <w:sz w:val="17"/>
          <w:szCs w:val="17"/>
          <w:lang w:eastAsia="ru-RU"/>
        </w:rPr>
        <w:t>РЕШИЛ:</w:t>
      </w:r>
    </w:p>
    <w:p w:rsidR="00B234BC" w:rsidRPr="00B234BC" w:rsidRDefault="00B234BC" w:rsidP="00B234BC">
      <w:pPr>
        <w:shd w:val="clear" w:color="auto" w:fill="FFFFFF"/>
        <w:spacing w:after="0" w:line="240" w:lineRule="auto"/>
        <w:ind w:firstLine="720"/>
        <w:jc w:val="both"/>
        <w:rPr>
          <w:rFonts w:ascii="Arial" w:eastAsia="Times New Roman" w:hAnsi="Arial" w:cs="Arial"/>
          <w:color w:val="000000"/>
          <w:sz w:val="17"/>
          <w:szCs w:val="17"/>
          <w:lang w:eastAsia="ru-RU"/>
        </w:rPr>
      </w:pPr>
      <w:r w:rsidRPr="00B234BC">
        <w:rPr>
          <w:rFonts w:ascii="Arial" w:eastAsia="Times New Roman" w:hAnsi="Arial" w:cs="Arial"/>
          <w:color w:val="000000"/>
          <w:sz w:val="17"/>
          <w:szCs w:val="17"/>
          <w:lang w:eastAsia="ru-RU"/>
        </w:rPr>
        <w:t>иск </w:t>
      </w:r>
      <w:r w:rsidRPr="00B234BC">
        <w:rPr>
          <w:rFonts w:ascii="Arial" w:eastAsia="Times New Roman" w:hAnsi="Arial" w:cs="Arial"/>
          <w:color w:val="000000"/>
          <w:sz w:val="17"/>
          <w:lang w:eastAsia="ru-RU"/>
        </w:rPr>
        <w:t>ФИО1</w:t>
      </w:r>
      <w:r w:rsidRPr="00B234BC">
        <w:rPr>
          <w:rFonts w:ascii="Arial" w:eastAsia="Times New Roman" w:hAnsi="Arial" w:cs="Arial"/>
          <w:color w:val="000000"/>
          <w:sz w:val="17"/>
          <w:szCs w:val="17"/>
          <w:lang w:eastAsia="ru-RU"/>
        </w:rPr>
        <w:t> к обществу с ограниченной ответственностью «Брусника. Екатеринбург» о взыскании неустойки, компенсации морального вреда – удовлетворить частично.</w:t>
      </w:r>
    </w:p>
    <w:p w:rsidR="00B234BC" w:rsidRPr="00B234BC" w:rsidRDefault="00B234BC" w:rsidP="00B234BC">
      <w:pPr>
        <w:shd w:val="clear" w:color="auto" w:fill="FFFFFF"/>
        <w:spacing w:after="0" w:line="240" w:lineRule="auto"/>
        <w:ind w:firstLine="720"/>
        <w:jc w:val="both"/>
        <w:rPr>
          <w:rFonts w:ascii="Arial" w:eastAsia="Times New Roman" w:hAnsi="Arial" w:cs="Arial"/>
          <w:color w:val="000000"/>
          <w:sz w:val="17"/>
          <w:szCs w:val="17"/>
          <w:lang w:eastAsia="ru-RU"/>
        </w:rPr>
      </w:pPr>
      <w:r w:rsidRPr="00B234BC">
        <w:rPr>
          <w:rFonts w:ascii="Arial" w:eastAsia="Times New Roman" w:hAnsi="Arial" w:cs="Arial"/>
          <w:color w:val="000000"/>
          <w:sz w:val="17"/>
          <w:szCs w:val="17"/>
          <w:lang w:eastAsia="ru-RU"/>
        </w:rPr>
        <w:t>Взыскать с общества с ограниченной ответственностью «Брусника Екатеринбург» в пользу </w:t>
      </w:r>
      <w:r w:rsidRPr="00B234BC">
        <w:rPr>
          <w:rFonts w:ascii="Arial" w:eastAsia="Times New Roman" w:hAnsi="Arial" w:cs="Arial"/>
          <w:color w:val="000000"/>
          <w:sz w:val="17"/>
          <w:lang w:eastAsia="ru-RU"/>
        </w:rPr>
        <w:t>ФИО1</w:t>
      </w:r>
      <w:r w:rsidRPr="00B234BC">
        <w:rPr>
          <w:rFonts w:ascii="Arial" w:eastAsia="Times New Roman" w:hAnsi="Arial" w:cs="Arial"/>
          <w:color w:val="000000"/>
          <w:sz w:val="17"/>
          <w:szCs w:val="17"/>
          <w:lang w:eastAsia="ru-RU"/>
        </w:rPr>
        <w:t>:</w:t>
      </w:r>
    </w:p>
    <w:p w:rsidR="00B234BC" w:rsidRPr="00B234BC" w:rsidRDefault="00B234BC" w:rsidP="00B234BC">
      <w:pPr>
        <w:shd w:val="clear" w:color="auto" w:fill="FFFFFF"/>
        <w:spacing w:after="0" w:line="240" w:lineRule="auto"/>
        <w:ind w:firstLine="720"/>
        <w:jc w:val="both"/>
        <w:rPr>
          <w:rFonts w:ascii="Arial" w:eastAsia="Times New Roman" w:hAnsi="Arial" w:cs="Arial"/>
          <w:color w:val="000000"/>
          <w:sz w:val="17"/>
          <w:szCs w:val="17"/>
          <w:lang w:eastAsia="ru-RU"/>
        </w:rPr>
      </w:pPr>
      <w:r w:rsidRPr="00B234BC">
        <w:rPr>
          <w:rFonts w:ascii="Arial" w:eastAsia="Times New Roman" w:hAnsi="Arial" w:cs="Arial"/>
          <w:color w:val="000000"/>
          <w:sz w:val="17"/>
          <w:szCs w:val="17"/>
          <w:lang w:eastAsia="ru-RU"/>
        </w:rPr>
        <w:t>- неустойку за нарушение срока передачи объекта долевого строительства в размере 160000 руб.,</w:t>
      </w:r>
    </w:p>
    <w:p w:rsidR="00B234BC" w:rsidRPr="00B234BC" w:rsidRDefault="00B234BC" w:rsidP="00B234BC">
      <w:pPr>
        <w:shd w:val="clear" w:color="auto" w:fill="FFFFFF"/>
        <w:spacing w:after="0" w:line="240" w:lineRule="auto"/>
        <w:ind w:firstLine="720"/>
        <w:jc w:val="both"/>
        <w:rPr>
          <w:rFonts w:ascii="Arial" w:eastAsia="Times New Roman" w:hAnsi="Arial" w:cs="Arial"/>
          <w:color w:val="000000"/>
          <w:sz w:val="17"/>
          <w:szCs w:val="17"/>
          <w:lang w:eastAsia="ru-RU"/>
        </w:rPr>
      </w:pPr>
      <w:r w:rsidRPr="00B234BC">
        <w:rPr>
          <w:rFonts w:ascii="Arial" w:eastAsia="Times New Roman" w:hAnsi="Arial" w:cs="Arial"/>
          <w:color w:val="000000"/>
          <w:sz w:val="17"/>
          <w:szCs w:val="17"/>
          <w:lang w:eastAsia="ru-RU"/>
        </w:rPr>
        <w:t>- компенсацию морального вреда в размере 2 000 рублей,</w:t>
      </w:r>
    </w:p>
    <w:p w:rsidR="00B234BC" w:rsidRPr="00B234BC" w:rsidRDefault="00B234BC" w:rsidP="00B234BC">
      <w:pPr>
        <w:shd w:val="clear" w:color="auto" w:fill="FFFFFF"/>
        <w:spacing w:after="0" w:line="240" w:lineRule="auto"/>
        <w:ind w:firstLine="720"/>
        <w:jc w:val="both"/>
        <w:rPr>
          <w:rFonts w:ascii="Arial" w:eastAsia="Times New Roman" w:hAnsi="Arial" w:cs="Arial"/>
          <w:color w:val="000000"/>
          <w:sz w:val="17"/>
          <w:szCs w:val="17"/>
          <w:lang w:eastAsia="ru-RU"/>
        </w:rPr>
      </w:pPr>
      <w:r w:rsidRPr="00B234BC">
        <w:rPr>
          <w:rFonts w:ascii="Arial" w:eastAsia="Times New Roman" w:hAnsi="Arial" w:cs="Arial"/>
          <w:color w:val="000000"/>
          <w:sz w:val="17"/>
          <w:szCs w:val="17"/>
          <w:lang w:eastAsia="ru-RU"/>
        </w:rPr>
        <w:t>- штраф за несоблюдение в добровольном порядке удовлетворения требований потребителя в размере 20000 рублей,</w:t>
      </w:r>
    </w:p>
    <w:p w:rsidR="00B234BC" w:rsidRPr="00B234BC" w:rsidRDefault="00B234BC" w:rsidP="00B234BC">
      <w:pPr>
        <w:shd w:val="clear" w:color="auto" w:fill="FFFFFF"/>
        <w:spacing w:after="0" w:line="240" w:lineRule="auto"/>
        <w:ind w:firstLine="720"/>
        <w:jc w:val="both"/>
        <w:rPr>
          <w:rFonts w:ascii="Arial" w:eastAsia="Times New Roman" w:hAnsi="Arial" w:cs="Arial"/>
          <w:color w:val="000000"/>
          <w:sz w:val="17"/>
          <w:szCs w:val="17"/>
          <w:lang w:eastAsia="ru-RU"/>
        </w:rPr>
      </w:pPr>
      <w:r w:rsidRPr="00B234BC">
        <w:rPr>
          <w:rFonts w:ascii="Arial" w:eastAsia="Times New Roman" w:hAnsi="Arial" w:cs="Arial"/>
          <w:color w:val="000000"/>
          <w:sz w:val="17"/>
          <w:szCs w:val="17"/>
          <w:lang w:eastAsia="ru-RU"/>
        </w:rPr>
        <w:t>- возмещение расходов на оплату услуг представителя в сумме 7000 рублей.</w:t>
      </w:r>
    </w:p>
    <w:p w:rsidR="00B234BC" w:rsidRPr="00B234BC" w:rsidRDefault="00B234BC" w:rsidP="00B234BC">
      <w:pPr>
        <w:shd w:val="clear" w:color="auto" w:fill="FFFFFF"/>
        <w:spacing w:after="0" w:line="240" w:lineRule="auto"/>
        <w:ind w:firstLine="720"/>
        <w:jc w:val="both"/>
        <w:rPr>
          <w:rFonts w:ascii="Arial" w:eastAsia="Times New Roman" w:hAnsi="Arial" w:cs="Arial"/>
          <w:color w:val="000000"/>
          <w:sz w:val="17"/>
          <w:szCs w:val="17"/>
          <w:lang w:eastAsia="ru-RU"/>
        </w:rPr>
      </w:pPr>
      <w:r w:rsidRPr="00B234BC">
        <w:rPr>
          <w:rFonts w:ascii="Arial" w:eastAsia="Times New Roman" w:hAnsi="Arial" w:cs="Arial"/>
          <w:color w:val="000000"/>
          <w:sz w:val="17"/>
          <w:szCs w:val="17"/>
          <w:lang w:eastAsia="ru-RU"/>
        </w:rPr>
        <w:t>Взыскать с общества с ограниченной ответственностью «Брусника. Екатеринбург» в доход местного бюджета государственную пошлину в размере 4 700 рублей.</w:t>
      </w:r>
    </w:p>
    <w:p w:rsidR="00B234BC" w:rsidRPr="00B234BC" w:rsidRDefault="00B234BC" w:rsidP="00B234BC">
      <w:pPr>
        <w:shd w:val="clear" w:color="auto" w:fill="FFFFFF"/>
        <w:spacing w:after="0" w:line="240" w:lineRule="auto"/>
        <w:ind w:firstLine="720"/>
        <w:jc w:val="both"/>
        <w:rPr>
          <w:rFonts w:ascii="Arial" w:eastAsia="Times New Roman" w:hAnsi="Arial" w:cs="Arial"/>
          <w:color w:val="000000"/>
          <w:sz w:val="17"/>
          <w:szCs w:val="17"/>
          <w:lang w:eastAsia="ru-RU"/>
        </w:rPr>
      </w:pPr>
      <w:r w:rsidRPr="00B234BC">
        <w:rPr>
          <w:rFonts w:ascii="Arial" w:eastAsia="Times New Roman" w:hAnsi="Arial" w:cs="Arial"/>
          <w:color w:val="000000"/>
          <w:sz w:val="17"/>
          <w:szCs w:val="17"/>
          <w:lang w:eastAsia="ru-RU"/>
        </w:rPr>
        <w:t>Решение может быть обжаловано в Свердловский областной суд в течение месяца со дня принятия решения судом в окончательной форме путем подачи апелляционной жалобы через Октябрьский районный суд </w:t>
      </w:r>
      <w:r w:rsidRPr="00B234BC">
        <w:rPr>
          <w:rFonts w:ascii="Arial" w:eastAsia="Times New Roman" w:hAnsi="Arial" w:cs="Arial"/>
          <w:color w:val="000000"/>
          <w:sz w:val="17"/>
          <w:lang w:eastAsia="ru-RU"/>
        </w:rPr>
        <w:t>&lt;адрес&gt;</w:t>
      </w:r>
      <w:r w:rsidRPr="00B234BC">
        <w:rPr>
          <w:rFonts w:ascii="Arial" w:eastAsia="Times New Roman" w:hAnsi="Arial" w:cs="Arial"/>
          <w:color w:val="000000"/>
          <w:sz w:val="17"/>
          <w:szCs w:val="17"/>
          <w:lang w:eastAsia="ru-RU"/>
        </w:rPr>
        <w:t>.</w:t>
      </w:r>
    </w:p>
    <w:p w:rsidR="00B234BC" w:rsidRPr="00B234BC" w:rsidRDefault="00B234BC" w:rsidP="00B234BC">
      <w:pPr>
        <w:shd w:val="clear" w:color="auto" w:fill="FFFFFF"/>
        <w:spacing w:after="0" w:line="240" w:lineRule="auto"/>
        <w:rPr>
          <w:rFonts w:ascii="Arial" w:eastAsia="Times New Roman" w:hAnsi="Arial" w:cs="Arial"/>
          <w:color w:val="000000"/>
          <w:sz w:val="17"/>
          <w:szCs w:val="17"/>
          <w:lang w:eastAsia="ru-RU"/>
        </w:rPr>
      </w:pPr>
      <w:r w:rsidRPr="00B234BC">
        <w:rPr>
          <w:rFonts w:ascii="Arial" w:eastAsia="Times New Roman" w:hAnsi="Arial" w:cs="Arial"/>
          <w:color w:val="000000"/>
          <w:sz w:val="17"/>
          <w:szCs w:val="17"/>
          <w:lang w:eastAsia="ru-RU"/>
        </w:rPr>
        <w:t xml:space="preserve">Судья И.В. </w:t>
      </w:r>
      <w:proofErr w:type="spellStart"/>
      <w:r w:rsidRPr="00B234BC">
        <w:rPr>
          <w:rFonts w:ascii="Arial" w:eastAsia="Times New Roman" w:hAnsi="Arial" w:cs="Arial"/>
          <w:color w:val="000000"/>
          <w:sz w:val="17"/>
          <w:szCs w:val="17"/>
          <w:lang w:eastAsia="ru-RU"/>
        </w:rPr>
        <w:t>Кайгородова</w:t>
      </w:r>
      <w:proofErr w:type="spellEnd"/>
    </w:p>
    <w:p w:rsidR="009A102A" w:rsidRDefault="009A102A"/>
    <w:sectPr w:rsidR="009A102A" w:rsidSect="00EF266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B234BC"/>
    <w:rsid w:val="00005687"/>
    <w:rsid w:val="00010A81"/>
    <w:rsid w:val="00010C6D"/>
    <w:rsid w:val="0001223F"/>
    <w:rsid w:val="00012302"/>
    <w:rsid w:val="00013494"/>
    <w:rsid w:val="0001428B"/>
    <w:rsid w:val="000215F3"/>
    <w:rsid w:val="00023D7D"/>
    <w:rsid w:val="00024691"/>
    <w:rsid w:val="00024F53"/>
    <w:rsid w:val="000252B8"/>
    <w:rsid w:val="00025B8A"/>
    <w:rsid w:val="00025E77"/>
    <w:rsid w:val="00026DAE"/>
    <w:rsid w:val="000273F1"/>
    <w:rsid w:val="0003358E"/>
    <w:rsid w:val="0003619B"/>
    <w:rsid w:val="000362E8"/>
    <w:rsid w:val="000375DF"/>
    <w:rsid w:val="000406FF"/>
    <w:rsid w:val="00041878"/>
    <w:rsid w:val="00042A78"/>
    <w:rsid w:val="00043A3A"/>
    <w:rsid w:val="000442EB"/>
    <w:rsid w:val="00045042"/>
    <w:rsid w:val="00047BBE"/>
    <w:rsid w:val="00047F14"/>
    <w:rsid w:val="00050C46"/>
    <w:rsid w:val="00051566"/>
    <w:rsid w:val="00051C02"/>
    <w:rsid w:val="000528E4"/>
    <w:rsid w:val="00052AC5"/>
    <w:rsid w:val="00053464"/>
    <w:rsid w:val="00053B6D"/>
    <w:rsid w:val="00053E7A"/>
    <w:rsid w:val="0006205E"/>
    <w:rsid w:val="00063D09"/>
    <w:rsid w:val="000650ED"/>
    <w:rsid w:val="00065B9B"/>
    <w:rsid w:val="00067F28"/>
    <w:rsid w:val="00071D12"/>
    <w:rsid w:val="00071E07"/>
    <w:rsid w:val="00075601"/>
    <w:rsid w:val="00075CC2"/>
    <w:rsid w:val="00076180"/>
    <w:rsid w:val="000764EE"/>
    <w:rsid w:val="00077519"/>
    <w:rsid w:val="00084940"/>
    <w:rsid w:val="0008737C"/>
    <w:rsid w:val="0009442B"/>
    <w:rsid w:val="0009488C"/>
    <w:rsid w:val="00097621"/>
    <w:rsid w:val="000A1919"/>
    <w:rsid w:val="000A200B"/>
    <w:rsid w:val="000A22DC"/>
    <w:rsid w:val="000A3D09"/>
    <w:rsid w:val="000A438F"/>
    <w:rsid w:val="000A5B80"/>
    <w:rsid w:val="000A6780"/>
    <w:rsid w:val="000A6B15"/>
    <w:rsid w:val="000B53B0"/>
    <w:rsid w:val="000C1C5F"/>
    <w:rsid w:val="000C2712"/>
    <w:rsid w:val="000C4A74"/>
    <w:rsid w:val="000C50F3"/>
    <w:rsid w:val="000C5FD5"/>
    <w:rsid w:val="000C6D68"/>
    <w:rsid w:val="000D05E8"/>
    <w:rsid w:val="000D06D7"/>
    <w:rsid w:val="000D0839"/>
    <w:rsid w:val="000D2E5E"/>
    <w:rsid w:val="000D4549"/>
    <w:rsid w:val="000D4EEC"/>
    <w:rsid w:val="000D507D"/>
    <w:rsid w:val="000D6DD8"/>
    <w:rsid w:val="000D7022"/>
    <w:rsid w:val="000E0012"/>
    <w:rsid w:val="000E2E4F"/>
    <w:rsid w:val="000E3235"/>
    <w:rsid w:val="000E3E28"/>
    <w:rsid w:val="000E4A3A"/>
    <w:rsid w:val="000F0E1E"/>
    <w:rsid w:val="000F1760"/>
    <w:rsid w:val="000F1DE9"/>
    <w:rsid w:val="000F1DF6"/>
    <w:rsid w:val="0010129D"/>
    <w:rsid w:val="00102DA7"/>
    <w:rsid w:val="0010600D"/>
    <w:rsid w:val="00106BD2"/>
    <w:rsid w:val="001142B7"/>
    <w:rsid w:val="00114E95"/>
    <w:rsid w:val="00115215"/>
    <w:rsid w:val="0011719C"/>
    <w:rsid w:val="00121E4D"/>
    <w:rsid w:val="001240CD"/>
    <w:rsid w:val="001242EE"/>
    <w:rsid w:val="00126023"/>
    <w:rsid w:val="001317BC"/>
    <w:rsid w:val="00131E87"/>
    <w:rsid w:val="00137D79"/>
    <w:rsid w:val="001407D8"/>
    <w:rsid w:val="00140D1B"/>
    <w:rsid w:val="00141733"/>
    <w:rsid w:val="00144462"/>
    <w:rsid w:val="001445F9"/>
    <w:rsid w:val="00144D52"/>
    <w:rsid w:val="001458FB"/>
    <w:rsid w:val="00145B7B"/>
    <w:rsid w:val="001469A3"/>
    <w:rsid w:val="00151623"/>
    <w:rsid w:val="00152210"/>
    <w:rsid w:val="00152AD3"/>
    <w:rsid w:val="00154AF3"/>
    <w:rsid w:val="00155534"/>
    <w:rsid w:val="00161596"/>
    <w:rsid w:val="00161C17"/>
    <w:rsid w:val="00161E4B"/>
    <w:rsid w:val="001629E2"/>
    <w:rsid w:val="00164AA7"/>
    <w:rsid w:val="0016586D"/>
    <w:rsid w:val="00165881"/>
    <w:rsid w:val="00166B21"/>
    <w:rsid w:val="00170076"/>
    <w:rsid w:val="00170838"/>
    <w:rsid w:val="00171813"/>
    <w:rsid w:val="00172A5B"/>
    <w:rsid w:val="00175777"/>
    <w:rsid w:val="00176C68"/>
    <w:rsid w:val="00176CF8"/>
    <w:rsid w:val="00180182"/>
    <w:rsid w:val="0018241F"/>
    <w:rsid w:val="001830E5"/>
    <w:rsid w:val="0018313C"/>
    <w:rsid w:val="00183427"/>
    <w:rsid w:val="00185952"/>
    <w:rsid w:val="00187197"/>
    <w:rsid w:val="001877BF"/>
    <w:rsid w:val="00187E84"/>
    <w:rsid w:val="001905CB"/>
    <w:rsid w:val="001910CD"/>
    <w:rsid w:val="0019188E"/>
    <w:rsid w:val="00191A4E"/>
    <w:rsid w:val="00192A51"/>
    <w:rsid w:val="00193B64"/>
    <w:rsid w:val="001958EB"/>
    <w:rsid w:val="001A120F"/>
    <w:rsid w:val="001A3140"/>
    <w:rsid w:val="001A4132"/>
    <w:rsid w:val="001A4377"/>
    <w:rsid w:val="001A59CD"/>
    <w:rsid w:val="001A61BC"/>
    <w:rsid w:val="001A645B"/>
    <w:rsid w:val="001A66B4"/>
    <w:rsid w:val="001A6B73"/>
    <w:rsid w:val="001B1A4F"/>
    <w:rsid w:val="001B220A"/>
    <w:rsid w:val="001B29DF"/>
    <w:rsid w:val="001C0A2F"/>
    <w:rsid w:val="001C0F52"/>
    <w:rsid w:val="001C1E31"/>
    <w:rsid w:val="001C27B0"/>
    <w:rsid w:val="001C2E8A"/>
    <w:rsid w:val="001C3083"/>
    <w:rsid w:val="001C4C44"/>
    <w:rsid w:val="001C5161"/>
    <w:rsid w:val="001C55B1"/>
    <w:rsid w:val="001C6A29"/>
    <w:rsid w:val="001C7BF9"/>
    <w:rsid w:val="001D033F"/>
    <w:rsid w:val="001D2148"/>
    <w:rsid w:val="001D31A6"/>
    <w:rsid w:val="001D37D4"/>
    <w:rsid w:val="001D4FA4"/>
    <w:rsid w:val="001D556D"/>
    <w:rsid w:val="001D6015"/>
    <w:rsid w:val="001D6245"/>
    <w:rsid w:val="001D69E6"/>
    <w:rsid w:val="001D7181"/>
    <w:rsid w:val="001E022D"/>
    <w:rsid w:val="001E1441"/>
    <w:rsid w:val="001E3270"/>
    <w:rsid w:val="001E3288"/>
    <w:rsid w:val="001E5AAF"/>
    <w:rsid w:val="001E5B59"/>
    <w:rsid w:val="001E71A8"/>
    <w:rsid w:val="001E75BB"/>
    <w:rsid w:val="001F056A"/>
    <w:rsid w:val="001F25F0"/>
    <w:rsid w:val="001F5D3D"/>
    <w:rsid w:val="001F5DDC"/>
    <w:rsid w:val="001F60F4"/>
    <w:rsid w:val="0020061D"/>
    <w:rsid w:val="002069DC"/>
    <w:rsid w:val="002110BA"/>
    <w:rsid w:val="00211E6C"/>
    <w:rsid w:val="00212809"/>
    <w:rsid w:val="00217321"/>
    <w:rsid w:val="0021739C"/>
    <w:rsid w:val="00223659"/>
    <w:rsid w:val="0022382D"/>
    <w:rsid w:val="002246F8"/>
    <w:rsid w:val="00230288"/>
    <w:rsid w:val="00230703"/>
    <w:rsid w:val="00230C99"/>
    <w:rsid w:val="0023130C"/>
    <w:rsid w:val="00231EDF"/>
    <w:rsid w:val="00231F8B"/>
    <w:rsid w:val="0023281B"/>
    <w:rsid w:val="00233F97"/>
    <w:rsid w:val="00234883"/>
    <w:rsid w:val="00236205"/>
    <w:rsid w:val="00237CB0"/>
    <w:rsid w:val="0025006B"/>
    <w:rsid w:val="002508B6"/>
    <w:rsid w:val="0025282D"/>
    <w:rsid w:val="00252C40"/>
    <w:rsid w:val="002539FE"/>
    <w:rsid w:val="00253BB7"/>
    <w:rsid w:val="002543EF"/>
    <w:rsid w:val="00255CE4"/>
    <w:rsid w:val="00255F73"/>
    <w:rsid w:val="002573C1"/>
    <w:rsid w:val="00257D1F"/>
    <w:rsid w:val="00260415"/>
    <w:rsid w:val="00261523"/>
    <w:rsid w:val="00263A5F"/>
    <w:rsid w:val="0026598F"/>
    <w:rsid w:val="00267A6E"/>
    <w:rsid w:val="0027030D"/>
    <w:rsid w:val="00272CCE"/>
    <w:rsid w:val="00272EF9"/>
    <w:rsid w:val="002730EA"/>
    <w:rsid w:val="00274127"/>
    <w:rsid w:val="0027462A"/>
    <w:rsid w:val="00275BD1"/>
    <w:rsid w:val="00277487"/>
    <w:rsid w:val="00277998"/>
    <w:rsid w:val="00280D7F"/>
    <w:rsid w:val="00281BCB"/>
    <w:rsid w:val="00281C76"/>
    <w:rsid w:val="002838CF"/>
    <w:rsid w:val="00283CEB"/>
    <w:rsid w:val="002846B3"/>
    <w:rsid w:val="00286135"/>
    <w:rsid w:val="0028616B"/>
    <w:rsid w:val="002862E9"/>
    <w:rsid w:val="00287BD6"/>
    <w:rsid w:val="00290F75"/>
    <w:rsid w:val="00293C2D"/>
    <w:rsid w:val="002941BE"/>
    <w:rsid w:val="00295035"/>
    <w:rsid w:val="00296886"/>
    <w:rsid w:val="00296972"/>
    <w:rsid w:val="00297B9A"/>
    <w:rsid w:val="002A3630"/>
    <w:rsid w:val="002A417A"/>
    <w:rsid w:val="002A492A"/>
    <w:rsid w:val="002A4B3C"/>
    <w:rsid w:val="002B095E"/>
    <w:rsid w:val="002B0D30"/>
    <w:rsid w:val="002B20FA"/>
    <w:rsid w:val="002B24CA"/>
    <w:rsid w:val="002B4856"/>
    <w:rsid w:val="002B4943"/>
    <w:rsid w:val="002B4B09"/>
    <w:rsid w:val="002B5F68"/>
    <w:rsid w:val="002C1EA3"/>
    <w:rsid w:val="002C4921"/>
    <w:rsid w:val="002C54BC"/>
    <w:rsid w:val="002C6234"/>
    <w:rsid w:val="002D0666"/>
    <w:rsid w:val="002D1292"/>
    <w:rsid w:val="002D15A4"/>
    <w:rsid w:val="002D5B79"/>
    <w:rsid w:val="002D5BB2"/>
    <w:rsid w:val="002D5F60"/>
    <w:rsid w:val="002D6900"/>
    <w:rsid w:val="002E0113"/>
    <w:rsid w:val="002E1661"/>
    <w:rsid w:val="002E46AF"/>
    <w:rsid w:val="002E555F"/>
    <w:rsid w:val="002E5684"/>
    <w:rsid w:val="002F0291"/>
    <w:rsid w:val="002F0458"/>
    <w:rsid w:val="002F0EB3"/>
    <w:rsid w:val="002F38B6"/>
    <w:rsid w:val="002F4C34"/>
    <w:rsid w:val="002F55EE"/>
    <w:rsid w:val="002F6C9C"/>
    <w:rsid w:val="0031196D"/>
    <w:rsid w:val="003142B4"/>
    <w:rsid w:val="00314412"/>
    <w:rsid w:val="00314D23"/>
    <w:rsid w:val="00315B9D"/>
    <w:rsid w:val="0031686F"/>
    <w:rsid w:val="00316A4F"/>
    <w:rsid w:val="003173FC"/>
    <w:rsid w:val="003207B1"/>
    <w:rsid w:val="00321DBF"/>
    <w:rsid w:val="00324CE5"/>
    <w:rsid w:val="00326188"/>
    <w:rsid w:val="00326CD9"/>
    <w:rsid w:val="003279B4"/>
    <w:rsid w:val="003319AA"/>
    <w:rsid w:val="00333875"/>
    <w:rsid w:val="00337807"/>
    <w:rsid w:val="00337F46"/>
    <w:rsid w:val="00340A6E"/>
    <w:rsid w:val="00342D94"/>
    <w:rsid w:val="003445D4"/>
    <w:rsid w:val="00346998"/>
    <w:rsid w:val="003508C1"/>
    <w:rsid w:val="0035127D"/>
    <w:rsid w:val="003528E2"/>
    <w:rsid w:val="0035317C"/>
    <w:rsid w:val="0035408F"/>
    <w:rsid w:val="003567D5"/>
    <w:rsid w:val="00360344"/>
    <w:rsid w:val="00362CA1"/>
    <w:rsid w:val="00362DC4"/>
    <w:rsid w:val="003640EB"/>
    <w:rsid w:val="00364C9C"/>
    <w:rsid w:val="00365F1E"/>
    <w:rsid w:val="00366C6B"/>
    <w:rsid w:val="00366EA8"/>
    <w:rsid w:val="00366F26"/>
    <w:rsid w:val="003735DE"/>
    <w:rsid w:val="00373777"/>
    <w:rsid w:val="003770A7"/>
    <w:rsid w:val="00380232"/>
    <w:rsid w:val="003818C5"/>
    <w:rsid w:val="00384B0C"/>
    <w:rsid w:val="00385EFA"/>
    <w:rsid w:val="00391014"/>
    <w:rsid w:val="003928C2"/>
    <w:rsid w:val="003964CC"/>
    <w:rsid w:val="00397C4C"/>
    <w:rsid w:val="00397E53"/>
    <w:rsid w:val="003A1E01"/>
    <w:rsid w:val="003A2680"/>
    <w:rsid w:val="003A4E12"/>
    <w:rsid w:val="003A4F93"/>
    <w:rsid w:val="003A5ABA"/>
    <w:rsid w:val="003A5FED"/>
    <w:rsid w:val="003A71FA"/>
    <w:rsid w:val="003B2469"/>
    <w:rsid w:val="003B25A8"/>
    <w:rsid w:val="003B2D67"/>
    <w:rsid w:val="003B2F35"/>
    <w:rsid w:val="003B4E66"/>
    <w:rsid w:val="003B6884"/>
    <w:rsid w:val="003B75D9"/>
    <w:rsid w:val="003C02AE"/>
    <w:rsid w:val="003C0A8C"/>
    <w:rsid w:val="003C2C7B"/>
    <w:rsid w:val="003C32FC"/>
    <w:rsid w:val="003C4CD8"/>
    <w:rsid w:val="003C5AB2"/>
    <w:rsid w:val="003C6B89"/>
    <w:rsid w:val="003D06D5"/>
    <w:rsid w:val="003D12C9"/>
    <w:rsid w:val="003D1319"/>
    <w:rsid w:val="003D1A87"/>
    <w:rsid w:val="003D1E03"/>
    <w:rsid w:val="003D5D71"/>
    <w:rsid w:val="003D5DD6"/>
    <w:rsid w:val="003E008A"/>
    <w:rsid w:val="003E2B05"/>
    <w:rsid w:val="003E3955"/>
    <w:rsid w:val="003E4154"/>
    <w:rsid w:val="003F0109"/>
    <w:rsid w:val="003F152E"/>
    <w:rsid w:val="003F27FB"/>
    <w:rsid w:val="003F2ECB"/>
    <w:rsid w:val="003F3F11"/>
    <w:rsid w:val="003F4193"/>
    <w:rsid w:val="003F4BFE"/>
    <w:rsid w:val="004000E2"/>
    <w:rsid w:val="004007CC"/>
    <w:rsid w:val="00404B09"/>
    <w:rsid w:val="004058A0"/>
    <w:rsid w:val="00405EAB"/>
    <w:rsid w:val="00406226"/>
    <w:rsid w:val="00406409"/>
    <w:rsid w:val="00411B28"/>
    <w:rsid w:val="00412B61"/>
    <w:rsid w:val="00412CC1"/>
    <w:rsid w:val="00415D39"/>
    <w:rsid w:val="00417551"/>
    <w:rsid w:val="00417D21"/>
    <w:rsid w:val="00417DDE"/>
    <w:rsid w:val="00420561"/>
    <w:rsid w:val="0042067D"/>
    <w:rsid w:val="00420BD1"/>
    <w:rsid w:val="00421171"/>
    <w:rsid w:val="00422943"/>
    <w:rsid w:val="00424122"/>
    <w:rsid w:val="004248BE"/>
    <w:rsid w:val="00424C55"/>
    <w:rsid w:val="00425665"/>
    <w:rsid w:val="004259EB"/>
    <w:rsid w:val="00425A3A"/>
    <w:rsid w:val="00426D28"/>
    <w:rsid w:val="00430047"/>
    <w:rsid w:val="00431107"/>
    <w:rsid w:val="004311C2"/>
    <w:rsid w:val="004321EA"/>
    <w:rsid w:val="00435067"/>
    <w:rsid w:val="00440321"/>
    <w:rsid w:val="004403DA"/>
    <w:rsid w:val="00440589"/>
    <w:rsid w:val="00440D91"/>
    <w:rsid w:val="00441E90"/>
    <w:rsid w:val="004429ED"/>
    <w:rsid w:val="0044350F"/>
    <w:rsid w:val="00443C47"/>
    <w:rsid w:val="00443CCD"/>
    <w:rsid w:val="00444F3B"/>
    <w:rsid w:val="00445A99"/>
    <w:rsid w:val="00446509"/>
    <w:rsid w:val="004467CE"/>
    <w:rsid w:val="00447007"/>
    <w:rsid w:val="004507D1"/>
    <w:rsid w:val="00450CD6"/>
    <w:rsid w:val="00451D72"/>
    <w:rsid w:val="004552E9"/>
    <w:rsid w:val="004560CA"/>
    <w:rsid w:val="00462B07"/>
    <w:rsid w:val="00464E94"/>
    <w:rsid w:val="0046591C"/>
    <w:rsid w:val="004668B3"/>
    <w:rsid w:val="00466ED4"/>
    <w:rsid w:val="004711D9"/>
    <w:rsid w:val="00472E83"/>
    <w:rsid w:val="00473F78"/>
    <w:rsid w:val="00474826"/>
    <w:rsid w:val="004751E5"/>
    <w:rsid w:val="0048760A"/>
    <w:rsid w:val="00487975"/>
    <w:rsid w:val="00490B10"/>
    <w:rsid w:val="00490D3E"/>
    <w:rsid w:val="00491C92"/>
    <w:rsid w:val="00491D54"/>
    <w:rsid w:val="0049305F"/>
    <w:rsid w:val="00493F8B"/>
    <w:rsid w:val="00495882"/>
    <w:rsid w:val="00495F09"/>
    <w:rsid w:val="004965FB"/>
    <w:rsid w:val="004A1602"/>
    <w:rsid w:val="004A1CBE"/>
    <w:rsid w:val="004A41C6"/>
    <w:rsid w:val="004A62DD"/>
    <w:rsid w:val="004A674B"/>
    <w:rsid w:val="004B04E1"/>
    <w:rsid w:val="004B04F5"/>
    <w:rsid w:val="004B17E1"/>
    <w:rsid w:val="004B3D7D"/>
    <w:rsid w:val="004B430E"/>
    <w:rsid w:val="004B4357"/>
    <w:rsid w:val="004B6065"/>
    <w:rsid w:val="004B6F34"/>
    <w:rsid w:val="004C0C58"/>
    <w:rsid w:val="004C2480"/>
    <w:rsid w:val="004C300B"/>
    <w:rsid w:val="004C386D"/>
    <w:rsid w:val="004C5002"/>
    <w:rsid w:val="004C6511"/>
    <w:rsid w:val="004C7525"/>
    <w:rsid w:val="004D0E5C"/>
    <w:rsid w:val="004D2F54"/>
    <w:rsid w:val="004D5471"/>
    <w:rsid w:val="004D665A"/>
    <w:rsid w:val="004D7A96"/>
    <w:rsid w:val="004E12BA"/>
    <w:rsid w:val="004E1B29"/>
    <w:rsid w:val="004E230A"/>
    <w:rsid w:val="004E39EC"/>
    <w:rsid w:val="004E72A2"/>
    <w:rsid w:val="004E7ABF"/>
    <w:rsid w:val="004F058C"/>
    <w:rsid w:val="004F19ED"/>
    <w:rsid w:val="004F3AAF"/>
    <w:rsid w:val="004F4CAE"/>
    <w:rsid w:val="004F5048"/>
    <w:rsid w:val="004F6A50"/>
    <w:rsid w:val="004F6F23"/>
    <w:rsid w:val="004F73E8"/>
    <w:rsid w:val="00500AA9"/>
    <w:rsid w:val="00500E3B"/>
    <w:rsid w:val="00500E5B"/>
    <w:rsid w:val="00502984"/>
    <w:rsid w:val="0050325A"/>
    <w:rsid w:val="00511D2B"/>
    <w:rsid w:val="005165A7"/>
    <w:rsid w:val="00516BEF"/>
    <w:rsid w:val="00520434"/>
    <w:rsid w:val="00520DA1"/>
    <w:rsid w:val="00523A20"/>
    <w:rsid w:val="00524770"/>
    <w:rsid w:val="00525EDB"/>
    <w:rsid w:val="00526EDD"/>
    <w:rsid w:val="00527192"/>
    <w:rsid w:val="00527A7A"/>
    <w:rsid w:val="00531A77"/>
    <w:rsid w:val="00532AF8"/>
    <w:rsid w:val="00532BE6"/>
    <w:rsid w:val="0053476F"/>
    <w:rsid w:val="00535EE8"/>
    <w:rsid w:val="00536822"/>
    <w:rsid w:val="005368B9"/>
    <w:rsid w:val="005370E4"/>
    <w:rsid w:val="00540FEB"/>
    <w:rsid w:val="005410C8"/>
    <w:rsid w:val="00541645"/>
    <w:rsid w:val="0054179F"/>
    <w:rsid w:val="00541942"/>
    <w:rsid w:val="00541FA4"/>
    <w:rsid w:val="00542212"/>
    <w:rsid w:val="00542BF1"/>
    <w:rsid w:val="00543F8B"/>
    <w:rsid w:val="00546E17"/>
    <w:rsid w:val="00550B81"/>
    <w:rsid w:val="00550D64"/>
    <w:rsid w:val="00551179"/>
    <w:rsid w:val="005535C3"/>
    <w:rsid w:val="00553B97"/>
    <w:rsid w:val="00553D18"/>
    <w:rsid w:val="00557581"/>
    <w:rsid w:val="00557FB3"/>
    <w:rsid w:val="00560C55"/>
    <w:rsid w:val="00563B67"/>
    <w:rsid w:val="0056619E"/>
    <w:rsid w:val="0057013B"/>
    <w:rsid w:val="00570E3E"/>
    <w:rsid w:val="00573850"/>
    <w:rsid w:val="00574247"/>
    <w:rsid w:val="005754DA"/>
    <w:rsid w:val="00577852"/>
    <w:rsid w:val="00580140"/>
    <w:rsid w:val="005802F4"/>
    <w:rsid w:val="005832A6"/>
    <w:rsid w:val="00583D38"/>
    <w:rsid w:val="0058414D"/>
    <w:rsid w:val="00584643"/>
    <w:rsid w:val="00586833"/>
    <w:rsid w:val="0059367F"/>
    <w:rsid w:val="005940AF"/>
    <w:rsid w:val="00597002"/>
    <w:rsid w:val="00597D40"/>
    <w:rsid w:val="005A20BD"/>
    <w:rsid w:val="005A6AD6"/>
    <w:rsid w:val="005A6FFB"/>
    <w:rsid w:val="005B1B3A"/>
    <w:rsid w:val="005B34DC"/>
    <w:rsid w:val="005B51F9"/>
    <w:rsid w:val="005C016F"/>
    <w:rsid w:val="005C0FC4"/>
    <w:rsid w:val="005C4FE7"/>
    <w:rsid w:val="005C548D"/>
    <w:rsid w:val="005C5611"/>
    <w:rsid w:val="005C67EF"/>
    <w:rsid w:val="005C6E57"/>
    <w:rsid w:val="005C7C33"/>
    <w:rsid w:val="005C7E45"/>
    <w:rsid w:val="005D0A21"/>
    <w:rsid w:val="005D3727"/>
    <w:rsid w:val="005D4268"/>
    <w:rsid w:val="005D7025"/>
    <w:rsid w:val="005E1305"/>
    <w:rsid w:val="005F402E"/>
    <w:rsid w:val="005F40F4"/>
    <w:rsid w:val="005F52CC"/>
    <w:rsid w:val="005F5D51"/>
    <w:rsid w:val="005F7D09"/>
    <w:rsid w:val="00601C95"/>
    <w:rsid w:val="00601CB1"/>
    <w:rsid w:val="00602C47"/>
    <w:rsid w:val="0060505E"/>
    <w:rsid w:val="00605FF3"/>
    <w:rsid w:val="00606905"/>
    <w:rsid w:val="006077D9"/>
    <w:rsid w:val="00612088"/>
    <w:rsid w:val="006128BD"/>
    <w:rsid w:val="00612962"/>
    <w:rsid w:val="0061570E"/>
    <w:rsid w:val="00615EFA"/>
    <w:rsid w:val="00616D2B"/>
    <w:rsid w:val="006178ED"/>
    <w:rsid w:val="00620604"/>
    <w:rsid w:val="00621ED1"/>
    <w:rsid w:val="0062495F"/>
    <w:rsid w:val="006258FC"/>
    <w:rsid w:val="0062768E"/>
    <w:rsid w:val="006279F2"/>
    <w:rsid w:val="00631DC9"/>
    <w:rsid w:val="00634038"/>
    <w:rsid w:val="006350BA"/>
    <w:rsid w:val="006351D6"/>
    <w:rsid w:val="0063604A"/>
    <w:rsid w:val="0063613C"/>
    <w:rsid w:val="00637C39"/>
    <w:rsid w:val="00637DD7"/>
    <w:rsid w:val="0064002B"/>
    <w:rsid w:val="00640FA7"/>
    <w:rsid w:val="006418EA"/>
    <w:rsid w:val="006447BC"/>
    <w:rsid w:val="006460B1"/>
    <w:rsid w:val="00646B00"/>
    <w:rsid w:val="00653BBA"/>
    <w:rsid w:val="00654C5E"/>
    <w:rsid w:val="00654DD8"/>
    <w:rsid w:val="00654E5E"/>
    <w:rsid w:val="00654F01"/>
    <w:rsid w:val="00656FE1"/>
    <w:rsid w:val="00663B74"/>
    <w:rsid w:val="006712D4"/>
    <w:rsid w:val="0067283B"/>
    <w:rsid w:val="00673438"/>
    <w:rsid w:val="00673FE3"/>
    <w:rsid w:val="00675187"/>
    <w:rsid w:val="006759C7"/>
    <w:rsid w:val="00675CE3"/>
    <w:rsid w:val="006901B7"/>
    <w:rsid w:val="006908E9"/>
    <w:rsid w:val="00690B98"/>
    <w:rsid w:val="006912A3"/>
    <w:rsid w:val="006958B4"/>
    <w:rsid w:val="00696A13"/>
    <w:rsid w:val="00696F43"/>
    <w:rsid w:val="006A14CB"/>
    <w:rsid w:val="006A20E8"/>
    <w:rsid w:val="006A216A"/>
    <w:rsid w:val="006A3B8C"/>
    <w:rsid w:val="006A59FF"/>
    <w:rsid w:val="006A5E47"/>
    <w:rsid w:val="006A6900"/>
    <w:rsid w:val="006B05DD"/>
    <w:rsid w:val="006B175F"/>
    <w:rsid w:val="006B1907"/>
    <w:rsid w:val="006B2737"/>
    <w:rsid w:val="006B6C88"/>
    <w:rsid w:val="006C1127"/>
    <w:rsid w:val="006C403D"/>
    <w:rsid w:val="006D065D"/>
    <w:rsid w:val="006D1736"/>
    <w:rsid w:val="006D1D86"/>
    <w:rsid w:val="006D1DDB"/>
    <w:rsid w:val="006D7778"/>
    <w:rsid w:val="006D7863"/>
    <w:rsid w:val="006D7BAE"/>
    <w:rsid w:val="006E0DE1"/>
    <w:rsid w:val="006E1B19"/>
    <w:rsid w:val="006E22DC"/>
    <w:rsid w:val="006E455A"/>
    <w:rsid w:val="006E61B9"/>
    <w:rsid w:val="006E7410"/>
    <w:rsid w:val="006F2D41"/>
    <w:rsid w:val="006F3FBF"/>
    <w:rsid w:val="006F5516"/>
    <w:rsid w:val="006F7178"/>
    <w:rsid w:val="007053B4"/>
    <w:rsid w:val="007053C2"/>
    <w:rsid w:val="00707019"/>
    <w:rsid w:val="007074AD"/>
    <w:rsid w:val="00710C31"/>
    <w:rsid w:val="007121EC"/>
    <w:rsid w:val="00713880"/>
    <w:rsid w:val="00713BF0"/>
    <w:rsid w:val="00715345"/>
    <w:rsid w:val="00715786"/>
    <w:rsid w:val="00716843"/>
    <w:rsid w:val="0072224E"/>
    <w:rsid w:val="00722291"/>
    <w:rsid w:val="00722766"/>
    <w:rsid w:val="00722BF3"/>
    <w:rsid w:val="00722DA3"/>
    <w:rsid w:val="00723B0F"/>
    <w:rsid w:val="0072416D"/>
    <w:rsid w:val="007267DB"/>
    <w:rsid w:val="00726D50"/>
    <w:rsid w:val="00727D4E"/>
    <w:rsid w:val="007304F2"/>
    <w:rsid w:val="00730FB6"/>
    <w:rsid w:val="0073170D"/>
    <w:rsid w:val="007325A2"/>
    <w:rsid w:val="00732664"/>
    <w:rsid w:val="0073320A"/>
    <w:rsid w:val="00733CD3"/>
    <w:rsid w:val="00734668"/>
    <w:rsid w:val="00734A75"/>
    <w:rsid w:val="0073585F"/>
    <w:rsid w:val="00736E58"/>
    <w:rsid w:val="00737493"/>
    <w:rsid w:val="00737571"/>
    <w:rsid w:val="007375AB"/>
    <w:rsid w:val="007376DF"/>
    <w:rsid w:val="0074011C"/>
    <w:rsid w:val="007450A7"/>
    <w:rsid w:val="00745FA3"/>
    <w:rsid w:val="00750CA3"/>
    <w:rsid w:val="00752E9B"/>
    <w:rsid w:val="00753FAA"/>
    <w:rsid w:val="007554C1"/>
    <w:rsid w:val="00755F29"/>
    <w:rsid w:val="0075787F"/>
    <w:rsid w:val="007603D5"/>
    <w:rsid w:val="007617CD"/>
    <w:rsid w:val="007617F1"/>
    <w:rsid w:val="007621F0"/>
    <w:rsid w:val="007622F3"/>
    <w:rsid w:val="00762B10"/>
    <w:rsid w:val="007642A6"/>
    <w:rsid w:val="00764552"/>
    <w:rsid w:val="007647CF"/>
    <w:rsid w:val="00764EDE"/>
    <w:rsid w:val="00771DC0"/>
    <w:rsid w:val="00772EE6"/>
    <w:rsid w:val="00773542"/>
    <w:rsid w:val="007736BF"/>
    <w:rsid w:val="00774F33"/>
    <w:rsid w:val="00776B5E"/>
    <w:rsid w:val="00777D2F"/>
    <w:rsid w:val="0078202C"/>
    <w:rsid w:val="00785271"/>
    <w:rsid w:val="00785AA2"/>
    <w:rsid w:val="00791957"/>
    <w:rsid w:val="007946E2"/>
    <w:rsid w:val="00794A85"/>
    <w:rsid w:val="007A16D9"/>
    <w:rsid w:val="007A2ECA"/>
    <w:rsid w:val="007A3EA0"/>
    <w:rsid w:val="007A7C8F"/>
    <w:rsid w:val="007B0369"/>
    <w:rsid w:val="007B29A3"/>
    <w:rsid w:val="007B3B7F"/>
    <w:rsid w:val="007B3C35"/>
    <w:rsid w:val="007B47C2"/>
    <w:rsid w:val="007B4EED"/>
    <w:rsid w:val="007B722C"/>
    <w:rsid w:val="007B7AA3"/>
    <w:rsid w:val="007C1B71"/>
    <w:rsid w:val="007C28D4"/>
    <w:rsid w:val="007C2963"/>
    <w:rsid w:val="007C6253"/>
    <w:rsid w:val="007C6C0E"/>
    <w:rsid w:val="007D1F39"/>
    <w:rsid w:val="007D3F4C"/>
    <w:rsid w:val="007D5889"/>
    <w:rsid w:val="007D7A3F"/>
    <w:rsid w:val="007E1A6E"/>
    <w:rsid w:val="007E22A2"/>
    <w:rsid w:val="007E2E52"/>
    <w:rsid w:val="007E4D27"/>
    <w:rsid w:val="007E53CB"/>
    <w:rsid w:val="007E694A"/>
    <w:rsid w:val="007F2FDC"/>
    <w:rsid w:val="007F38DA"/>
    <w:rsid w:val="007F4A79"/>
    <w:rsid w:val="007F5A94"/>
    <w:rsid w:val="007F7895"/>
    <w:rsid w:val="007F7AB3"/>
    <w:rsid w:val="008016BF"/>
    <w:rsid w:val="00803958"/>
    <w:rsid w:val="008049C6"/>
    <w:rsid w:val="00805FE0"/>
    <w:rsid w:val="0081057E"/>
    <w:rsid w:val="00815089"/>
    <w:rsid w:val="00816300"/>
    <w:rsid w:val="0081653A"/>
    <w:rsid w:val="0081741E"/>
    <w:rsid w:val="00820792"/>
    <w:rsid w:val="00821317"/>
    <w:rsid w:val="00821E83"/>
    <w:rsid w:val="00822B9F"/>
    <w:rsid w:val="00831C9B"/>
    <w:rsid w:val="0083378F"/>
    <w:rsid w:val="008343C5"/>
    <w:rsid w:val="008401D3"/>
    <w:rsid w:val="00840D2F"/>
    <w:rsid w:val="0084611A"/>
    <w:rsid w:val="00851868"/>
    <w:rsid w:val="00851AA9"/>
    <w:rsid w:val="008662BA"/>
    <w:rsid w:val="00866774"/>
    <w:rsid w:val="008668EC"/>
    <w:rsid w:val="0087035A"/>
    <w:rsid w:val="008706AF"/>
    <w:rsid w:val="00871735"/>
    <w:rsid w:val="0087304B"/>
    <w:rsid w:val="00873E76"/>
    <w:rsid w:val="00877A9F"/>
    <w:rsid w:val="00880249"/>
    <w:rsid w:val="0088244A"/>
    <w:rsid w:val="00883194"/>
    <w:rsid w:val="00883DC6"/>
    <w:rsid w:val="00884574"/>
    <w:rsid w:val="00886D4D"/>
    <w:rsid w:val="00887AA3"/>
    <w:rsid w:val="0089154D"/>
    <w:rsid w:val="00892D11"/>
    <w:rsid w:val="00893D3E"/>
    <w:rsid w:val="00893E8D"/>
    <w:rsid w:val="00894335"/>
    <w:rsid w:val="00894EE2"/>
    <w:rsid w:val="00896314"/>
    <w:rsid w:val="00896690"/>
    <w:rsid w:val="008A12CA"/>
    <w:rsid w:val="008A2A2F"/>
    <w:rsid w:val="008A63A6"/>
    <w:rsid w:val="008B0106"/>
    <w:rsid w:val="008B03F4"/>
    <w:rsid w:val="008B0699"/>
    <w:rsid w:val="008B2478"/>
    <w:rsid w:val="008B4BA1"/>
    <w:rsid w:val="008B4E37"/>
    <w:rsid w:val="008B55C8"/>
    <w:rsid w:val="008B6568"/>
    <w:rsid w:val="008B7A51"/>
    <w:rsid w:val="008B7AF8"/>
    <w:rsid w:val="008C3BB7"/>
    <w:rsid w:val="008C5C83"/>
    <w:rsid w:val="008C62B4"/>
    <w:rsid w:val="008C6904"/>
    <w:rsid w:val="008C7D8F"/>
    <w:rsid w:val="008D0E07"/>
    <w:rsid w:val="008D3526"/>
    <w:rsid w:val="008D7FB6"/>
    <w:rsid w:val="008E2834"/>
    <w:rsid w:val="008E7BD9"/>
    <w:rsid w:val="008F091F"/>
    <w:rsid w:val="008F3BAC"/>
    <w:rsid w:val="008F3CB1"/>
    <w:rsid w:val="008F58BD"/>
    <w:rsid w:val="008F6694"/>
    <w:rsid w:val="008F6824"/>
    <w:rsid w:val="009006C8"/>
    <w:rsid w:val="0090171A"/>
    <w:rsid w:val="009022C5"/>
    <w:rsid w:val="00902F46"/>
    <w:rsid w:val="009045C2"/>
    <w:rsid w:val="00907871"/>
    <w:rsid w:val="00910908"/>
    <w:rsid w:val="009174BA"/>
    <w:rsid w:val="0092030F"/>
    <w:rsid w:val="00921EDC"/>
    <w:rsid w:val="00925987"/>
    <w:rsid w:val="00925CD6"/>
    <w:rsid w:val="00926A88"/>
    <w:rsid w:val="00930CEA"/>
    <w:rsid w:val="00932E77"/>
    <w:rsid w:val="0093360B"/>
    <w:rsid w:val="00934B63"/>
    <w:rsid w:val="00934ECE"/>
    <w:rsid w:val="009419BB"/>
    <w:rsid w:val="00943013"/>
    <w:rsid w:val="00944CB8"/>
    <w:rsid w:val="0094520B"/>
    <w:rsid w:val="009474AD"/>
    <w:rsid w:val="009475DA"/>
    <w:rsid w:val="009520A7"/>
    <w:rsid w:val="00956003"/>
    <w:rsid w:val="009568CE"/>
    <w:rsid w:val="00960270"/>
    <w:rsid w:val="0096059B"/>
    <w:rsid w:val="00963EAB"/>
    <w:rsid w:val="0097456E"/>
    <w:rsid w:val="009747A8"/>
    <w:rsid w:val="00974DC3"/>
    <w:rsid w:val="00975793"/>
    <w:rsid w:val="00975953"/>
    <w:rsid w:val="00976079"/>
    <w:rsid w:val="00977AAB"/>
    <w:rsid w:val="00982C9E"/>
    <w:rsid w:val="00982F3E"/>
    <w:rsid w:val="00983B88"/>
    <w:rsid w:val="00983C5E"/>
    <w:rsid w:val="0098404F"/>
    <w:rsid w:val="00990588"/>
    <w:rsid w:val="00991A1F"/>
    <w:rsid w:val="00996348"/>
    <w:rsid w:val="009A102A"/>
    <w:rsid w:val="009A10C5"/>
    <w:rsid w:val="009A164F"/>
    <w:rsid w:val="009A2010"/>
    <w:rsid w:val="009A32D9"/>
    <w:rsid w:val="009A4E7E"/>
    <w:rsid w:val="009A691D"/>
    <w:rsid w:val="009B0224"/>
    <w:rsid w:val="009B0F75"/>
    <w:rsid w:val="009B15C7"/>
    <w:rsid w:val="009B37AD"/>
    <w:rsid w:val="009B571E"/>
    <w:rsid w:val="009B5F38"/>
    <w:rsid w:val="009C24F4"/>
    <w:rsid w:val="009C3039"/>
    <w:rsid w:val="009C31E1"/>
    <w:rsid w:val="009C5A23"/>
    <w:rsid w:val="009D00F8"/>
    <w:rsid w:val="009D1207"/>
    <w:rsid w:val="009D3F45"/>
    <w:rsid w:val="009E1010"/>
    <w:rsid w:val="009E1A1E"/>
    <w:rsid w:val="009E2524"/>
    <w:rsid w:val="009E693E"/>
    <w:rsid w:val="009E72E5"/>
    <w:rsid w:val="009E73D7"/>
    <w:rsid w:val="009F0875"/>
    <w:rsid w:val="009F0882"/>
    <w:rsid w:val="009F1E36"/>
    <w:rsid w:val="009F2734"/>
    <w:rsid w:val="009F3E5C"/>
    <w:rsid w:val="009F5060"/>
    <w:rsid w:val="009F585B"/>
    <w:rsid w:val="009F6D1A"/>
    <w:rsid w:val="00A00211"/>
    <w:rsid w:val="00A0156A"/>
    <w:rsid w:val="00A01601"/>
    <w:rsid w:val="00A01CB3"/>
    <w:rsid w:val="00A02180"/>
    <w:rsid w:val="00A03C65"/>
    <w:rsid w:val="00A069B6"/>
    <w:rsid w:val="00A06A25"/>
    <w:rsid w:val="00A0790B"/>
    <w:rsid w:val="00A127D4"/>
    <w:rsid w:val="00A12925"/>
    <w:rsid w:val="00A12EB3"/>
    <w:rsid w:val="00A136BB"/>
    <w:rsid w:val="00A13B18"/>
    <w:rsid w:val="00A14F89"/>
    <w:rsid w:val="00A152AC"/>
    <w:rsid w:val="00A20C64"/>
    <w:rsid w:val="00A21D03"/>
    <w:rsid w:val="00A25CF2"/>
    <w:rsid w:val="00A31116"/>
    <w:rsid w:val="00A31C68"/>
    <w:rsid w:val="00A323C9"/>
    <w:rsid w:val="00A32B0F"/>
    <w:rsid w:val="00A33494"/>
    <w:rsid w:val="00A3457D"/>
    <w:rsid w:val="00A35993"/>
    <w:rsid w:val="00A37C6D"/>
    <w:rsid w:val="00A4017B"/>
    <w:rsid w:val="00A42322"/>
    <w:rsid w:val="00A46322"/>
    <w:rsid w:val="00A4769A"/>
    <w:rsid w:val="00A47D5F"/>
    <w:rsid w:val="00A51017"/>
    <w:rsid w:val="00A526DE"/>
    <w:rsid w:val="00A537CA"/>
    <w:rsid w:val="00A60E78"/>
    <w:rsid w:val="00A64385"/>
    <w:rsid w:val="00A65B07"/>
    <w:rsid w:val="00A6765A"/>
    <w:rsid w:val="00A67F87"/>
    <w:rsid w:val="00A700E6"/>
    <w:rsid w:val="00A70978"/>
    <w:rsid w:val="00A70A0E"/>
    <w:rsid w:val="00A72F9F"/>
    <w:rsid w:val="00A7379F"/>
    <w:rsid w:val="00A81C8E"/>
    <w:rsid w:val="00A830F0"/>
    <w:rsid w:val="00A83EB8"/>
    <w:rsid w:val="00A841C0"/>
    <w:rsid w:val="00A9050A"/>
    <w:rsid w:val="00A931A8"/>
    <w:rsid w:val="00A95CBC"/>
    <w:rsid w:val="00A96190"/>
    <w:rsid w:val="00A9763C"/>
    <w:rsid w:val="00AA10D9"/>
    <w:rsid w:val="00AA1FD9"/>
    <w:rsid w:val="00AA238A"/>
    <w:rsid w:val="00AA3362"/>
    <w:rsid w:val="00AA649A"/>
    <w:rsid w:val="00AA6CDB"/>
    <w:rsid w:val="00AB0F28"/>
    <w:rsid w:val="00AB0FA3"/>
    <w:rsid w:val="00AB1B0C"/>
    <w:rsid w:val="00AB1F78"/>
    <w:rsid w:val="00AB4424"/>
    <w:rsid w:val="00AB4BA7"/>
    <w:rsid w:val="00AB6384"/>
    <w:rsid w:val="00AB6ADF"/>
    <w:rsid w:val="00AB77A3"/>
    <w:rsid w:val="00AB78E1"/>
    <w:rsid w:val="00AC00A3"/>
    <w:rsid w:val="00AC0228"/>
    <w:rsid w:val="00AC0A28"/>
    <w:rsid w:val="00AC1DC9"/>
    <w:rsid w:val="00AC5843"/>
    <w:rsid w:val="00AC7E84"/>
    <w:rsid w:val="00AD0801"/>
    <w:rsid w:val="00AD0C27"/>
    <w:rsid w:val="00AD0E91"/>
    <w:rsid w:val="00AD19D5"/>
    <w:rsid w:val="00AD360D"/>
    <w:rsid w:val="00AD3758"/>
    <w:rsid w:val="00AD4D85"/>
    <w:rsid w:val="00AD52B1"/>
    <w:rsid w:val="00AD5D30"/>
    <w:rsid w:val="00AD63B4"/>
    <w:rsid w:val="00AD773D"/>
    <w:rsid w:val="00AE075D"/>
    <w:rsid w:val="00AE3F6B"/>
    <w:rsid w:val="00AE554E"/>
    <w:rsid w:val="00AE7212"/>
    <w:rsid w:val="00AF0678"/>
    <w:rsid w:val="00AF189A"/>
    <w:rsid w:val="00AF45CD"/>
    <w:rsid w:val="00AF5740"/>
    <w:rsid w:val="00B0205A"/>
    <w:rsid w:val="00B03C92"/>
    <w:rsid w:val="00B06514"/>
    <w:rsid w:val="00B0759D"/>
    <w:rsid w:val="00B07978"/>
    <w:rsid w:val="00B1366B"/>
    <w:rsid w:val="00B16020"/>
    <w:rsid w:val="00B17C4A"/>
    <w:rsid w:val="00B2185D"/>
    <w:rsid w:val="00B234BC"/>
    <w:rsid w:val="00B24907"/>
    <w:rsid w:val="00B274F3"/>
    <w:rsid w:val="00B300DF"/>
    <w:rsid w:val="00B31F87"/>
    <w:rsid w:val="00B33F9C"/>
    <w:rsid w:val="00B35487"/>
    <w:rsid w:val="00B402DB"/>
    <w:rsid w:val="00B41698"/>
    <w:rsid w:val="00B4248D"/>
    <w:rsid w:val="00B428B8"/>
    <w:rsid w:val="00B44148"/>
    <w:rsid w:val="00B445D2"/>
    <w:rsid w:val="00B44E7B"/>
    <w:rsid w:val="00B46271"/>
    <w:rsid w:val="00B46C8E"/>
    <w:rsid w:val="00B47301"/>
    <w:rsid w:val="00B47C5F"/>
    <w:rsid w:val="00B500FC"/>
    <w:rsid w:val="00B50846"/>
    <w:rsid w:val="00B54A02"/>
    <w:rsid w:val="00B54B49"/>
    <w:rsid w:val="00B632C1"/>
    <w:rsid w:val="00B63EA3"/>
    <w:rsid w:val="00B65488"/>
    <w:rsid w:val="00B6715A"/>
    <w:rsid w:val="00B7082C"/>
    <w:rsid w:val="00B752B0"/>
    <w:rsid w:val="00B770C5"/>
    <w:rsid w:val="00B8082D"/>
    <w:rsid w:val="00B81036"/>
    <w:rsid w:val="00B8217E"/>
    <w:rsid w:val="00B8370E"/>
    <w:rsid w:val="00B83AE7"/>
    <w:rsid w:val="00B83DC7"/>
    <w:rsid w:val="00B844A9"/>
    <w:rsid w:val="00B85BE4"/>
    <w:rsid w:val="00B8767A"/>
    <w:rsid w:val="00B8768D"/>
    <w:rsid w:val="00B9233D"/>
    <w:rsid w:val="00B9325A"/>
    <w:rsid w:val="00B93E09"/>
    <w:rsid w:val="00B9584E"/>
    <w:rsid w:val="00B979E1"/>
    <w:rsid w:val="00BA0048"/>
    <w:rsid w:val="00BA051C"/>
    <w:rsid w:val="00BA2CD1"/>
    <w:rsid w:val="00BA3355"/>
    <w:rsid w:val="00BA5A9B"/>
    <w:rsid w:val="00BA7814"/>
    <w:rsid w:val="00BA7C6A"/>
    <w:rsid w:val="00BB4505"/>
    <w:rsid w:val="00BB6B79"/>
    <w:rsid w:val="00BB7882"/>
    <w:rsid w:val="00BC037C"/>
    <w:rsid w:val="00BC28EE"/>
    <w:rsid w:val="00BC2928"/>
    <w:rsid w:val="00BC3BBB"/>
    <w:rsid w:val="00BC42E2"/>
    <w:rsid w:val="00BC53F4"/>
    <w:rsid w:val="00BC6DB9"/>
    <w:rsid w:val="00BD026C"/>
    <w:rsid w:val="00BD3DAB"/>
    <w:rsid w:val="00BD4D8C"/>
    <w:rsid w:val="00BD79A5"/>
    <w:rsid w:val="00BE192B"/>
    <w:rsid w:val="00BE2853"/>
    <w:rsid w:val="00BE3263"/>
    <w:rsid w:val="00BE4F6C"/>
    <w:rsid w:val="00BE568D"/>
    <w:rsid w:val="00BE5CFF"/>
    <w:rsid w:val="00BE671E"/>
    <w:rsid w:val="00BE755B"/>
    <w:rsid w:val="00BF0D0B"/>
    <w:rsid w:val="00BF1076"/>
    <w:rsid w:val="00BF1536"/>
    <w:rsid w:val="00BF1769"/>
    <w:rsid w:val="00BF2CE0"/>
    <w:rsid w:val="00BF2E8C"/>
    <w:rsid w:val="00BF6080"/>
    <w:rsid w:val="00C002A9"/>
    <w:rsid w:val="00C003DD"/>
    <w:rsid w:val="00C035CC"/>
    <w:rsid w:val="00C06B2A"/>
    <w:rsid w:val="00C07501"/>
    <w:rsid w:val="00C110BF"/>
    <w:rsid w:val="00C11CA7"/>
    <w:rsid w:val="00C1500B"/>
    <w:rsid w:val="00C21F10"/>
    <w:rsid w:val="00C223AA"/>
    <w:rsid w:val="00C23747"/>
    <w:rsid w:val="00C2393A"/>
    <w:rsid w:val="00C255A0"/>
    <w:rsid w:val="00C25EE0"/>
    <w:rsid w:val="00C31001"/>
    <w:rsid w:val="00C31957"/>
    <w:rsid w:val="00C323DB"/>
    <w:rsid w:val="00C32C29"/>
    <w:rsid w:val="00C33038"/>
    <w:rsid w:val="00C33D2B"/>
    <w:rsid w:val="00C341A7"/>
    <w:rsid w:val="00C34938"/>
    <w:rsid w:val="00C350CB"/>
    <w:rsid w:val="00C354F5"/>
    <w:rsid w:val="00C35AFA"/>
    <w:rsid w:val="00C3696E"/>
    <w:rsid w:val="00C401CA"/>
    <w:rsid w:val="00C41244"/>
    <w:rsid w:val="00C44DD8"/>
    <w:rsid w:val="00C45481"/>
    <w:rsid w:val="00C46563"/>
    <w:rsid w:val="00C47BD4"/>
    <w:rsid w:val="00C47DCA"/>
    <w:rsid w:val="00C50994"/>
    <w:rsid w:val="00C52770"/>
    <w:rsid w:val="00C541CE"/>
    <w:rsid w:val="00C54C89"/>
    <w:rsid w:val="00C55299"/>
    <w:rsid w:val="00C5774C"/>
    <w:rsid w:val="00C613DC"/>
    <w:rsid w:val="00C625A1"/>
    <w:rsid w:val="00C632AD"/>
    <w:rsid w:val="00C63B8B"/>
    <w:rsid w:val="00C643DB"/>
    <w:rsid w:val="00C64850"/>
    <w:rsid w:val="00C649BE"/>
    <w:rsid w:val="00C64BAC"/>
    <w:rsid w:val="00C65B68"/>
    <w:rsid w:val="00C660B6"/>
    <w:rsid w:val="00C66D7E"/>
    <w:rsid w:val="00C67C90"/>
    <w:rsid w:val="00C704AE"/>
    <w:rsid w:val="00C7200F"/>
    <w:rsid w:val="00C75A1A"/>
    <w:rsid w:val="00C76D49"/>
    <w:rsid w:val="00C77BDD"/>
    <w:rsid w:val="00C80376"/>
    <w:rsid w:val="00C8054A"/>
    <w:rsid w:val="00C827D0"/>
    <w:rsid w:val="00C85C15"/>
    <w:rsid w:val="00C86322"/>
    <w:rsid w:val="00C86B2B"/>
    <w:rsid w:val="00C87F3A"/>
    <w:rsid w:val="00C9062F"/>
    <w:rsid w:val="00C93209"/>
    <w:rsid w:val="00C94483"/>
    <w:rsid w:val="00C94795"/>
    <w:rsid w:val="00C96668"/>
    <w:rsid w:val="00C97BE7"/>
    <w:rsid w:val="00CA340B"/>
    <w:rsid w:val="00CA3FCA"/>
    <w:rsid w:val="00CA7216"/>
    <w:rsid w:val="00CA7541"/>
    <w:rsid w:val="00CB711D"/>
    <w:rsid w:val="00CC2431"/>
    <w:rsid w:val="00CC4648"/>
    <w:rsid w:val="00CC5588"/>
    <w:rsid w:val="00CD05E3"/>
    <w:rsid w:val="00CD2479"/>
    <w:rsid w:val="00CD3482"/>
    <w:rsid w:val="00CD44EB"/>
    <w:rsid w:val="00CD671B"/>
    <w:rsid w:val="00CE07AF"/>
    <w:rsid w:val="00CE0D8F"/>
    <w:rsid w:val="00CE0E77"/>
    <w:rsid w:val="00CE1C8C"/>
    <w:rsid w:val="00CE2AD4"/>
    <w:rsid w:val="00CE3378"/>
    <w:rsid w:val="00CE3EFD"/>
    <w:rsid w:val="00CE4006"/>
    <w:rsid w:val="00CE4CD2"/>
    <w:rsid w:val="00CE56F9"/>
    <w:rsid w:val="00CF0F40"/>
    <w:rsid w:val="00CF1758"/>
    <w:rsid w:val="00CF38B6"/>
    <w:rsid w:val="00CF3ABD"/>
    <w:rsid w:val="00CF612B"/>
    <w:rsid w:val="00D009EB"/>
    <w:rsid w:val="00D04C73"/>
    <w:rsid w:val="00D06B4E"/>
    <w:rsid w:val="00D13816"/>
    <w:rsid w:val="00D14E02"/>
    <w:rsid w:val="00D2061B"/>
    <w:rsid w:val="00D20D48"/>
    <w:rsid w:val="00D22D4C"/>
    <w:rsid w:val="00D2366B"/>
    <w:rsid w:val="00D24703"/>
    <w:rsid w:val="00D26CA3"/>
    <w:rsid w:val="00D27595"/>
    <w:rsid w:val="00D275DC"/>
    <w:rsid w:val="00D27841"/>
    <w:rsid w:val="00D27C40"/>
    <w:rsid w:val="00D30422"/>
    <w:rsid w:val="00D304F2"/>
    <w:rsid w:val="00D32D59"/>
    <w:rsid w:val="00D333E6"/>
    <w:rsid w:val="00D36956"/>
    <w:rsid w:val="00D36D45"/>
    <w:rsid w:val="00D37602"/>
    <w:rsid w:val="00D37EC2"/>
    <w:rsid w:val="00D40644"/>
    <w:rsid w:val="00D41028"/>
    <w:rsid w:val="00D41C6A"/>
    <w:rsid w:val="00D440EF"/>
    <w:rsid w:val="00D452F6"/>
    <w:rsid w:val="00D468F2"/>
    <w:rsid w:val="00D46998"/>
    <w:rsid w:val="00D46B7B"/>
    <w:rsid w:val="00D4787C"/>
    <w:rsid w:val="00D508CA"/>
    <w:rsid w:val="00D513E9"/>
    <w:rsid w:val="00D51B53"/>
    <w:rsid w:val="00D526DB"/>
    <w:rsid w:val="00D52ECC"/>
    <w:rsid w:val="00D52F6F"/>
    <w:rsid w:val="00D5309B"/>
    <w:rsid w:val="00D623CA"/>
    <w:rsid w:val="00D637FF"/>
    <w:rsid w:val="00D64388"/>
    <w:rsid w:val="00D6441B"/>
    <w:rsid w:val="00D64D8A"/>
    <w:rsid w:val="00D6519D"/>
    <w:rsid w:val="00D65690"/>
    <w:rsid w:val="00D6684D"/>
    <w:rsid w:val="00D723B5"/>
    <w:rsid w:val="00D73C7B"/>
    <w:rsid w:val="00D741E6"/>
    <w:rsid w:val="00D7559B"/>
    <w:rsid w:val="00D76B27"/>
    <w:rsid w:val="00D77967"/>
    <w:rsid w:val="00D801DC"/>
    <w:rsid w:val="00D80DAC"/>
    <w:rsid w:val="00D81A84"/>
    <w:rsid w:val="00D81AD6"/>
    <w:rsid w:val="00D81B4A"/>
    <w:rsid w:val="00D83130"/>
    <w:rsid w:val="00D841E2"/>
    <w:rsid w:val="00D85963"/>
    <w:rsid w:val="00D85C04"/>
    <w:rsid w:val="00D867F7"/>
    <w:rsid w:val="00D93590"/>
    <w:rsid w:val="00D9369C"/>
    <w:rsid w:val="00D939C4"/>
    <w:rsid w:val="00D94189"/>
    <w:rsid w:val="00D942CD"/>
    <w:rsid w:val="00D94684"/>
    <w:rsid w:val="00D95EA5"/>
    <w:rsid w:val="00D965DB"/>
    <w:rsid w:val="00DA0F8C"/>
    <w:rsid w:val="00DA1A0D"/>
    <w:rsid w:val="00DA1E2C"/>
    <w:rsid w:val="00DA1FB5"/>
    <w:rsid w:val="00DA202E"/>
    <w:rsid w:val="00DA43CC"/>
    <w:rsid w:val="00DA4874"/>
    <w:rsid w:val="00DA5DD7"/>
    <w:rsid w:val="00DB0F3B"/>
    <w:rsid w:val="00DB1B57"/>
    <w:rsid w:val="00DB2619"/>
    <w:rsid w:val="00DB4220"/>
    <w:rsid w:val="00DB4B93"/>
    <w:rsid w:val="00DB4D2A"/>
    <w:rsid w:val="00DB6C8D"/>
    <w:rsid w:val="00DB78B3"/>
    <w:rsid w:val="00DC1176"/>
    <w:rsid w:val="00DC3458"/>
    <w:rsid w:val="00DC398F"/>
    <w:rsid w:val="00DC42DE"/>
    <w:rsid w:val="00DC469D"/>
    <w:rsid w:val="00DC58C7"/>
    <w:rsid w:val="00DC743C"/>
    <w:rsid w:val="00DD0126"/>
    <w:rsid w:val="00DD1367"/>
    <w:rsid w:val="00DD2601"/>
    <w:rsid w:val="00DD3FCB"/>
    <w:rsid w:val="00DD4A0F"/>
    <w:rsid w:val="00DD6C37"/>
    <w:rsid w:val="00DE1656"/>
    <w:rsid w:val="00DE2C12"/>
    <w:rsid w:val="00DE3219"/>
    <w:rsid w:val="00DE3D09"/>
    <w:rsid w:val="00DE40E2"/>
    <w:rsid w:val="00DE50B4"/>
    <w:rsid w:val="00DE5797"/>
    <w:rsid w:val="00DE71FD"/>
    <w:rsid w:val="00DF0D4A"/>
    <w:rsid w:val="00DF1621"/>
    <w:rsid w:val="00DF2482"/>
    <w:rsid w:val="00DF2994"/>
    <w:rsid w:val="00DF2D9D"/>
    <w:rsid w:val="00DF4E14"/>
    <w:rsid w:val="00DF5123"/>
    <w:rsid w:val="00DF5147"/>
    <w:rsid w:val="00DF7496"/>
    <w:rsid w:val="00E00025"/>
    <w:rsid w:val="00E01D7D"/>
    <w:rsid w:val="00E04784"/>
    <w:rsid w:val="00E04AF7"/>
    <w:rsid w:val="00E0586B"/>
    <w:rsid w:val="00E05DAB"/>
    <w:rsid w:val="00E06475"/>
    <w:rsid w:val="00E10918"/>
    <w:rsid w:val="00E124F4"/>
    <w:rsid w:val="00E12634"/>
    <w:rsid w:val="00E12DE8"/>
    <w:rsid w:val="00E14FE8"/>
    <w:rsid w:val="00E15CE3"/>
    <w:rsid w:val="00E220E6"/>
    <w:rsid w:val="00E23023"/>
    <w:rsid w:val="00E23213"/>
    <w:rsid w:val="00E24884"/>
    <w:rsid w:val="00E33026"/>
    <w:rsid w:val="00E332DB"/>
    <w:rsid w:val="00E33CB0"/>
    <w:rsid w:val="00E353FC"/>
    <w:rsid w:val="00E36637"/>
    <w:rsid w:val="00E371D8"/>
    <w:rsid w:val="00E40489"/>
    <w:rsid w:val="00E40E31"/>
    <w:rsid w:val="00E41C40"/>
    <w:rsid w:val="00E42204"/>
    <w:rsid w:val="00E430E9"/>
    <w:rsid w:val="00E43881"/>
    <w:rsid w:val="00E451D1"/>
    <w:rsid w:val="00E53BF5"/>
    <w:rsid w:val="00E543FF"/>
    <w:rsid w:val="00E544A7"/>
    <w:rsid w:val="00E55960"/>
    <w:rsid w:val="00E566AA"/>
    <w:rsid w:val="00E56F73"/>
    <w:rsid w:val="00E57F1E"/>
    <w:rsid w:val="00E60E64"/>
    <w:rsid w:val="00E60E9D"/>
    <w:rsid w:val="00E612EF"/>
    <w:rsid w:val="00E645B4"/>
    <w:rsid w:val="00E65F5D"/>
    <w:rsid w:val="00E6607B"/>
    <w:rsid w:val="00E66605"/>
    <w:rsid w:val="00E70EE7"/>
    <w:rsid w:val="00E7116F"/>
    <w:rsid w:val="00E7578B"/>
    <w:rsid w:val="00E80658"/>
    <w:rsid w:val="00E81893"/>
    <w:rsid w:val="00E83EFF"/>
    <w:rsid w:val="00E8418C"/>
    <w:rsid w:val="00E85EAB"/>
    <w:rsid w:val="00E91941"/>
    <w:rsid w:val="00E962E9"/>
    <w:rsid w:val="00E97440"/>
    <w:rsid w:val="00E97467"/>
    <w:rsid w:val="00EA0C2C"/>
    <w:rsid w:val="00EA0E84"/>
    <w:rsid w:val="00EA2DDF"/>
    <w:rsid w:val="00EA5DC8"/>
    <w:rsid w:val="00EA6711"/>
    <w:rsid w:val="00EA7E1D"/>
    <w:rsid w:val="00EB136E"/>
    <w:rsid w:val="00EB232B"/>
    <w:rsid w:val="00EB25D1"/>
    <w:rsid w:val="00EB2EA2"/>
    <w:rsid w:val="00EB3F14"/>
    <w:rsid w:val="00EB4E15"/>
    <w:rsid w:val="00EC432B"/>
    <w:rsid w:val="00EC492E"/>
    <w:rsid w:val="00EC70E8"/>
    <w:rsid w:val="00ED008A"/>
    <w:rsid w:val="00ED1452"/>
    <w:rsid w:val="00ED15A0"/>
    <w:rsid w:val="00ED16F8"/>
    <w:rsid w:val="00ED2285"/>
    <w:rsid w:val="00ED436F"/>
    <w:rsid w:val="00ED492D"/>
    <w:rsid w:val="00EE1474"/>
    <w:rsid w:val="00EE1A76"/>
    <w:rsid w:val="00EE2146"/>
    <w:rsid w:val="00EE46FE"/>
    <w:rsid w:val="00EE4A15"/>
    <w:rsid w:val="00EE4EFB"/>
    <w:rsid w:val="00EE5D22"/>
    <w:rsid w:val="00EE61D1"/>
    <w:rsid w:val="00EF0B9D"/>
    <w:rsid w:val="00EF154A"/>
    <w:rsid w:val="00EF266E"/>
    <w:rsid w:val="00EF2F21"/>
    <w:rsid w:val="00EF40A6"/>
    <w:rsid w:val="00EF68B3"/>
    <w:rsid w:val="00EF741F"/>
    <w:rsid w:val="00F01B7A"/>
    <w:rsid w:val="00F02445"/>
    <w:rsid w:val="00F02CDE"/>
    <w:rsid w:val="00F047F3"/>
    <w:rsid w:val="00F05BC5"/>
    <w:rsid w:val="00F116C3"/>
    <w:rsid w:val="00F12358"/>
    <w:rsid w:val="00F14913"/>
    <w:rsid w:val="00F156AD"/>
    <w:rsid w:val="00F16797"/>
    <w:rsid w:val="00F22EC9"/>
    <w:rsid w:val="00F2593C"/>
    <w:rsid w:val="00F25EB8"/>
    <w:rsid w:val="00F27005"/>
    <w:rsid w:val="00F309DB"/>
    <w:rsid w:val="00F36674"/>
    <w:rsid w:val="00F36D5F"/>
    <w:rsid w:val="00F42A97"/>
    <w:rsid w:val="00F44680"/>
    <w:rsid w:val="00F45B7F"/>
    <w:rsid w:val="00F45DFE"/>
    <w:rsid w:val="00F472A7"/>
    <w:rsid w:val="00F50B5F"/>
    <w:rsid w:val="00F522A2"/>
    <w:rsid w:val="00F53706"/>
    <w:rsid w:val="00F55C93"/>
    <w:rsid w:val="00F60097"/>
    <w:rsid w:val="00F6070A"/>
    <w:rsid w:val="00F61C80"/>
    <w:rsid w:val="00F63937"/>
    <w:rsid w:val="00F63EAC"/>
    <w:rsid w:val="00F64D97"/>
    <w:rsid w:val="00F668BF"/>
    <w:rsid w:val="00F753A5"/>
    <w:rsid w:val="00F76F33"/>
    <w:rsid w:val="00F814DE"/>
    <w:rsid w:val="00F81A09"/>
    <w:rsid w:val="00F81FA7"/>
    <w:rsid w:val="00F848BE"/>
    <w:rsid w:val="00F84902"/>
    <w:rsid w:val="00F85503"/>
    <w:rsid w:val="00F8559A"/>
    <w:rsid w:val="00F856B1"/>
    <w:rsid w:val="00F87354"/>
    <w:rsid w:val="00F906DC"/>
    <w:rsid w:val="00F93C78"/>
    <w:rsid w:val="00F93D46"/>
    <w:rsid w:val="00F94598"/>
    <w:rsid w:val="00F961D3"/>
    <w:rsid w:val="00F97629"/>
    <w:rsid w:val="00F976F6"/>
    <w:rsid w:val="00FA0380"/>
    <w:rsid w:val="00FA16CC"/>
    <w:rsid w:val="00FA765A"/>
    <w:rsid w:val="00FA7AC5"/>
    <w:rsid w:val="00FB0190"/>
    <w:rsid w:val="00FB0BE4"/>
    <w:rsid w:val="00FB2310"/>
    <w:rsid w:val="00FB2BC5"/>
    <w:rsid w:val="00FB3521"/>
    <w:rsid w:val="00FB38E7"/>
    <w:rsid w:val="00FB6CB5"/>
    <w:rsid w:val="00FC1590"/>
    <w:rsid w:val="00FC363E"/>
    <w:rsid w:val="00FC3D47"/>
    <w:rsid w:val="00FC4697"/>
    <w:rsid w:val="00FC5943"/>
    <w:rsid w:val="00FD27AD"/>
    <w:rsid w:val="00FD2E03"/>
    <w:rsid w:val="00FD72BE"/>
    <w:rsid w:val="00FE037B"/>
    <w:rsid w:val="00FE09D6"/>
    <w:rsid w:val="00FE4140"/>
    <w:rsid w:val="00FE4460"/>
    <w:rsid w:val="00FE5D6C"/>
    <w:rsid w:val="00FE63FF"/>
    <w:rsid w:val="00FE6794"/>
    <w:rsid w:val="00FF0263"/>
    <w:rsid w:val="00FF180A"/>
    <w:rsid w:val="00FF49C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266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10"/>
    <w:qFormat/>
    <w:rsid w:val="00B234B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Название Знак"/>
    <w:basedOn w:val="a0"/>
    <w:link w:val="a3"/>
    <w:uiPriority w:val="10"/>
    <w:rsid w:val="00B234BC"/>
    <w:rPr>
      <w:rFonts w:ascii="Times New Roman" w:eastAsia="Times New Roman" w:hAnsi="Times New Roman" w:cs="Times New Roman"/>
      <w:sz w:val="24"/>
      <w:szCs w:val="24"/>
      <w:lang w:eastAsia="ru-RU"/>
    </w:rPr>
  </w:style>
  <w:style w:type="character" w:customStyle="1" w:styleId="nomer2">
    <w:name w:val="nomer2"/>
    <w:basedOn w:val="a0"/>
    <w:rsid w:val="00B234BC"/>
  </w:style>
  <w:style w:type="character" w:customStyle="1" w:styleId="address2">
    <w:name w:val="address2"/>
    <w:basedOn w:val="a0"/>
    <w:rsid w:val="00B234BC"/>
  </w:style>
  <w:style w:type="character" w:customStyle="1" w:styleId="fio1">
    <w:name w:val="fio1"/>
    <w:basedOn w:val="a0"/>
    <w:rsid w:val="00B234BC"/>
  </w:style>
  <w:style w:type="character" w:customStyle="1" w:styleId="fio3">
    <w:name w:val="fio3"/>
    <w:basedOn w:val="a0"/>
    <w:rsid w:val="00B234BC"/>
  </w:style>
  <w:style w:type="character" w:customStyle="1" w:styleId="fio4">
    <w:name w:val="fio4"/>
    <w:basedOn w:val="a0"/>
    <w:rsid w:val="00B234BC"/>
  </w:style>
  <w:style w:type="character" w:customStyle="1" w:styleId="fio2">
    <w:name w:val="fio2"/>
    <w:basedOn w:val="a0"/>
    <w:rsid w:val="00B234BC"/>
  </w:style>
  <w:style w:type="character" w:customStyle="1" w:styleId="data2">
    <w:name w:val="data2"/>
    <w:basedOn w:val="a0"/>
    <w:rsid w:val="00B234BC"/>
  </w:style>
</w:styles>
</file>

<file path=word/webSettings.xml><?xml version="1.0" encoding="utf-8"?>
<w:webSettings xmlns:r="http://schemas.openxmlformats.org/officeDocument/2006/relationships" xmlns:w="http://schemas.openxmlformats.org/wordprocessingml/2006/main">
  <w:divs>
    <w:div w:id="991104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2624</Words>
  <Characters>14963</Characters>
  <Application>Microsoft Office Word</Application>
  <DocSecurity>0</DocSecurity>
  <Lines>124</Lines>
  <Paragraphs>35</Paragraphs>
  <ScaleCrop>false</ScaleCrop>
  <Company/>
  <LinksUpToDate>false</LinksUpToDate>
  <CharactersWithSpaces>17552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Артем Страшнов</dc:creator>
  <cp:lastModifiedBy>Артем Страшнов</cp:lastModifiedBy>
  <cp:revision>1</cp:revision>
  <dcterms:created xsi:type="dcterms:W3CDTF">2019-04-15T12:37:00Z</dcterms:created>
  <dcterms:modified xsi:type="dcterms:W3CDTF">2019-04-15T12:41:00Z</dcterms:modified>
</cp:coreProperties>
</file>